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F54" w:rsidRPr="00104DB5" w:rsidRDefault="003B7F54" w:rsidP="003B7F54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104DB5">
        <w:rPr>
          <w:rFonts w:ascii="TH SarabunPSK" w:hAnsi="TH SarabunPSK" w:cs="TH SarabunPSK"/>
          <w:b/>
          <w:bCs/>
          <w:sz w:val="32"/>
          <w:szCs w:val="32"/>
          <w:cs/>
        </w:rPr>
        <w:t>แบบสำรวจข้อมูลการดำเนินงานกลุ่มออมทรัพย์เพื่อการผลิต</w:t>
      </w:r>
    </w:p>
    <w:p w:rsidR="003B7F54" w:rsidRPr="00104DB5" w:rsidRDefault="00C24673" w:rsidP="003B7F54">
      <w:pPr>
        <w:spacing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line id="_x0000_s1051" style="position:absolute;left:0;text-align:left;flip:y;z-index:251667456" from="68.3pt,27.7pt" to="432.95pt,27.7pt" strokecolor="#404040 [2429]" strokeweight="1pt"/>
        </w:pict>
      </w:r>
      <w:r w:rsidR="003B7F54" w:rsidRPr="00104DB5">
        <w:rPr>
          <w:rFonts w:ascii="TH SarabunPSK" w:hAnsi="TH SarabunPSK" w:cs="TH SarabunPSK"/>
          <w:b/>
          <w:bCs/>
          <w:sz w:val="32"/>
          <w:szCs w:val="32"/>
          <w:cs/>
        </w:rPr>
        <w:t>เพื่อประเมินผลการพัฒนากลุ่มออมทรัพย์เพื่อการผลิต</w:t>
      </w:r>
    </w:p>
    <w:p w:rsidR="003B7F54" w:rsidRPr="00104DB5" w:rsidRDefault="003B7F54" w:rsidP="003B7F54">
      <w:pPr>
        <w:spacing w:before="120"/>
        <w:ind w:right="-181"/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104DB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ชื่อกลุ่มออมทรัพย์เพื่อการผลิต.............................</w:t>
      </w:r>
      <w:r w:rsidRPr="00104DB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 .....</w:t>
      </w:r>
    </w:p>
    <w:p w:rsidR="003B7F54" w:rsidRPr="00104DB5" w:rsidRDefault="003B7F54" w:rsidP="003B7F54">
      <w:pPr>
        <w:spacing w:before="120"/>
        <w:ind w:right="-18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4DB5">
        <w:rPr>
          <w:rFonts w:ascii="TH SarabunPSK" w:hAnsi="TH SarabunPSK" w:cs="TH SarabunPSK"/>
          <w:b/>
          <w:bCs/>
          <w:sz w:val="32"/>
          <w:szCs w:val="32"/>
          <w:cs/>
        </w:rPr>
        <w:t>หมู่ที่..................ตำบล...........................................</w:t>
      </w:r>
    </w:p>
    <w:p w:rsidR="003B7F54" w:rsidRDefault="003B7F54" w:rsidP="003B7F54">
      <w:pPr>
        <w:spacing w:before="120"/>
        <w:ind w:right="-18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4DB5">
        <w:rPr>
          <w:rFonts w:ascii="TH SarabunPSK" w:hAnsi="TH SarabunPSK" w:cs="TH SarabunPSK"/>
          <w:b/>
          <w:bCs/>
          <w:sz w:val="32"/>
          <w:szCs w:val="32"/>
          <w:cs/>
        </w:rPr>
        <w:t>อำเภอ........................................จังหวัด.............................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2207"/>
        <w:gridCol w:w="1761"/>
        <w:gridCol w:w="1864"/>
        <w:gridCol w:w="2113"/>
        <w:gridCol w:w="886"/>
      </w:tblGrid>
      <w:tr w:rsidR="003B7F54" w:rsidRPr="00104DB5" w:rsidTr="002E4BFF">
        <w:trPr>
          <w:tblHeader/>
        </w:trPr>
        <w:tc>
          <w:tcPr>
            <w:tcW w:w="0" w:type="auto"/>
            <w:vMerge w:val="restart"/>
            <w:vAlign w:val="center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vMerge w:val="restart"/>
            <w:vAlign w:val="center"/>
          </w:tcPr>
          <w:p w:rsidR="003B7F54" w:rsidRPr="00104DB5" w:rsidRDefault="003B7F54" w:rsidP="002E4B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องค์ประกอบ/ตัวชี้วัด</w:t>
            </w:r>
          </w:p>
        </w:tc>
        <w:tc>
          <w:tcPr>
            <w:tcW w:w="0" w:type="auto"/>
            <w:gridSpan w:val="3"/>
            <w:vAlign w:val="center"/>
          </w:tcPr>
          <w:p w:rsidR="003B7F54" w:rsidRPr="00104DB5" w:rsidRDefault="003B7F54" w:rsidP="002E4B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ลักษณะการดำเนินงาน/ระดับคะแนน</w:t>
            </w:r>
          </w:p>
        </w:tc>
        <w:tc>
          <w:tcPr>
            <w:tcW w:w="0" w:type="auto"/>
            <w:vMerge w:val="restart"/>
          </w:tcPr>
          <w:p w:rsidR="003B7F54" w:rsidRPr="00104DB5" w:rsidRDefault="003B7F54" w:rsidP="002E4B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ค่าคะแนน</w:t>
            </w:r>
          </w:p>
          <w:p w:rsidR="003B7F54" w:rsidRPr="00104DB5" w:rsidRDefault="003B7F54" w:rsidP="002E4B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ที่ได้</w:t>
            </w:r>
          </w:p>
        </w:tc>
      </w:tr>
      <w:tr w:rsidR="0047576E" w:rsidRPr="00104DB5" w:rsidTr="002E4BFF">
        <w:trPr>
          <w:tblHeader/>
        </w:trPr>
        <w:tc>
          <w:tcPr>
            <w:tcW w:w="0" w:type="auto"/>
            <w:vMerge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0" w:type="auto"/>
            <w:vAlign w:val="center"/>
          </w:tcPr>
          <w:p w:rsidR="003B7F54" w:rsidRPr="00104DB5" w:rsidRDefault="003B7F54" w:rsidP="002E4B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vAlign w:val="center"/>
          </w:tcPr>
          <w:p w:rsidR="003B7F54" w:rsidRPr="00104DB5" w:rsidRDefault="003B7F54" w:rsidP="002E4B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vAlign w:val="center"/>
          </w:tcPr>
          <w:p w:rsidR="003B7F54" w:rsidRPr="00104DB5" w:rsidRDefault="003B7F54" w:rsidP="002E4B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vMerge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7F54" w:rsidRPr="00104DB5" w:rsidTr="002E4BFF">
        <w:trPr>
          <w:trHeight w:val="326"/>
        </w:trPr>
        <w:tc>
          <w:tcPr>
            <w:tcW w:w="0" w:type="auto"/>
            <w:gridSpan w:val="3"/>
          </w:tcPr>
          <w:p w:rsidR="003B7F54" w:rsidRPr="00104DB5" w:rsidRDefault="003B7F54" w:rsidP="002E4BFF">
            <w:pPr>
              <w:spacing w:before="120"/>
              <w:ind w:right="-18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1.ด้านโครงสร้างและกระบวนการทำงาน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spacing w:before="120"/>
              <w:ind w:right="-18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spacing w:before="120"/>
              <w:ind w:right="-18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spacing w:before="120"/>
              <w:ind w:right="-18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76E" w:rsidRPr="00104DB5" w:rsidTr="002E4BFF">
        <w:trPr>
          <w:trHeight w:val="1440"/>
        </w:trPr>
        <w:tc>
          <w:tcPr>
            <w:tcW w:w="0" w:type="auto"/>
          </w:tcPr>
          <w:p w:rsidR="00DB1F06" w:rsidRDefault="00DB1F06" w:rsidP="002E4BFF">
            <w:pPr>
              <w:spacing w:before="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spacing w:before="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คณะกรรมการ</w:t>
            </w:r>
          </w:p>
          <w:p w:rsidR="003B7F54" w:rsidRPr="00104DB5" w:rsidRDefault="00104DB5" w:rsidP="00104DB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การได้มาขอ</w:t>
            </w:r>
            <w:r w:rsidRPr="00104DB5">
              <w:rPr>
                <w:rFonts w:ascii="TH SarabunPSK" w:hAnsi="TH SarabunPSK" w:cs="TH SarabunPSK" w:hint="cs"/>
                <w:sz w:val="32"/>
                <w:szCs w:val="32"/>
                <w:cs/>
              </w:rPr>
              <w:t>งค</w:t>
            </w:r>
            <w:r w:rsidR="003B7F54"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ณะกรร</w:t>
            </w:r>
            <w:r w:rsidRPr="00104DB5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3B7F54"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</w:tc>
        <w:tc>
          <w:tcPr>
            <w:tcW w:w="0" w:type="auto"/>
          </w:tcPr>
          <w:p w:rsidR="003B7F54" w:rsidRPr="00104DB5" w:rsidRDefault="003B7F54" w:rsidP="00104D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104D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กรรมการน้อยกว่าร้อยละ 50 มาจากการเลือกตั้งโดยสมาชิก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กรรมการตั้งแต่ร้อยละ 50 แต่ไม่ถึงร้อยละ 100 มาจาก</w:t>
            </w:r>
            <w:r w:rsidRPr="00571D1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การเลือกตั้งโดยสมาชิก    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กรรมการทุกคน ร้อยละ 100 มาจากการเลือกตั้งโดยสมาชิก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0" w:type="auto"/>
          </w:tcPr>
          <w:p w:rsidR="003B7F54" w:rsidRPr="00104DB5" w:rsidRDefault="003B7F54" w:rsidP="00EF6C94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C24673" w:rsidP="002E4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467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59" type="#_x0000_t12" style="position:absolute;left:0;text-align:left;margin-left:-6.35pt;margin-top:89.5pt;width:27.6pt;height:26.6pt;z-index:-251640832;mso-position-horizontal-relative:text;mso-position-vertical-relative:text"/>
              </w:pict>
            </w:r>
            <w:r w:rsidR="003B7F54"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บทบาทหน้าที่ความรับผิดชอบของคณะกรรมการ</w:t>
            </w:r>
          </w:p>
        </w:tc>
        <w:tc>
          <w:tcPr>
            <w:tcW w:w="0" w:type="auto"/>
          </w:tcPr>
          <w:p w:rsidR="003B7F54" w:rsidRPr="00104DB5" w:rsidRDefault="003B7F54" w:rsidP="00104DB5">
            <w:pPr>
              <w:jc w:val="thaiDistribute"/>
              <w:rPr>
                <w:rFonts w:ascii="TH SarabunPSK" w:hAnsi="TH SarabunPSK" w:cs="TH SarabunPSK"/>
                <w:w w:val="98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w w:val="98"/>
                <w:sz w:val="32"/>
                <w:szCs w:val="32"/>
                <w:cs/>
              </w:rPr>
              <w:t>มีการกำหนดบทบาท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หน้าที่ชัดเจนแต่ปฏิบัติตามบทบาทน้อยกว่า  ร้อยละ 50</w:t>
            </w:r>
          </w:p>
        </w:tc>
        <w:tc>
          <w:tcPr>
            <w:tcW w:w="0" w:type="auto"/>
          </w:tcPr>
          <w:p w:rsidR="003B7F54" w:rsidRPr="00104DB5" w:rsidRDefault="003B7F54" w:rsidP="00571D1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04DB5">
              <w:rPr>
                <w:rFonts w:ascii="TH SarabunPSK" w:hAnsi="TH SarabunPSK" w:cs="TH SarabunPSK"/>
                <w:w w:val="98"/>
                <w:sz w:val="32"/>
                <w:szCs w:val="32"/>
                <w:cs/>
              </w:rPr>
              <w:t>มีการกำหนดบทบาท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หน้าที่ชัดเจนแต่ปฏิบัติตามบทบาทร้อยละ 50-75     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04DB5">
              <w:rPr>
                <w:rFonts w:ascii="TH SarabunPSK" w:hAnsi="TH SarabunPSK" w:cs="TH SarabunPSK"/>
                <w:w w:val="98"/>
                <w:sz w:val="32"/>
                <w:szCs w:val="32"/>
                <w:cs/>
              </w:rPr>
              <w:t>มีการกำหนดบทบาท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หน้าที่ชัดเจนและปฏิบัติตามบทบาทมากกว่าร้อยละ 75</w:t>
            </w:r>
          </w:p>
        </w:tc>
        <w:tc>
          <w:tcPr>
            <w:tcW w:w="0" w:type="auto"/>
          </w:tcPr>
          <w:p w:rsidR="003B7F54" w:rsidRPr="00104DB5" w:rsidRDefault="003B7F54" w:rsidP="00EF6C94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3</w:t>
            </w:r>
          </w:p>
        </w:tc>
        <w:tc>
          <w:tcPr>
            <w:tcW w:w="0" w:type="auto"/>
          </w:tcPr>
          <w:p w:rsidR="003B7F54" w:rsidRPr="005324B2" w:rsidRDefault="003B7F54" w:rsidP="00475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4B2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การประชุมคณะกรรมการ</w:t>
            </w:r>
          </w:p>
        </w:tc>
        <w:tc>
          <w:tcPr>
            <w:tcW w:w="0" w:type="auto"/>
          </w:tcPr>
          <w:p w:rsidR="003B7F54" w:rsidRPr="00104DB5" w:rsidRDefault="003B7F54" w:rsidP="004757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ประชุมปีละ 1-2 </w:t>
            </w:r>
            <w:r w:rsidRPr="00104DB5">
              <w:rPr>
                <w:rFonts w:ascii="TH SarabunPSK" w:hAnsi="TH SarabunPSK" w:cs="TH SarabunPSK"/>
                <w:w w:val="91"/>
                <w:sz w:val="32"/>
                <w:szCs w:val="32"/>
                <w:cs/>
              </w:rPr>
              <w:t>ครั้งแล้วแต่</w:t>
            </w:r>
            <w:r w:rsidRPr="0047576E">
              <w:rPr>
                <w:rFonts w:ascii="TH SarabunPSK" w:hAnsi="TH SarabunPSK" w:cs="TH SarabunPSK"/>
                <w:w w:val="91"/>
                <w:sz w:val="32"/>
                <w:szCs w:val="32"/>
                <w:cs/>
              </w:rPr>
              <w:t>สถานการณ์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และมีการจดบันทึก</w:t>
            </w:r>
            <w:r w:rsidRPr="0047576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รายงานการ</w:t>
            </w:r>
            <w:r w:rsidR="0047576E" w:rsidRPr="0047576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</w:t>
            </w:r>
            <w:r w:rsidRPr="0047576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ระชุม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ประชุมอย่างน้อย 3 เดือนต่อครั้ง และมีการจดบันทึกรายงานการประชุม</w:t>
            </w:r>
          </w:p>
        </w:tc>
        <w:tc>
          <w:tcPr>
            <w:tcW w:w="0" w:type="auto"/>
          </w:tcPr>
          <w:p w:rsidR="003B7F54" w:rsidRPr="00104DB5" w:rsidRDefault="003B7F54" w:rsidP="004757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ประชุมเป็นประจำทุกเดือนและมีการจดบันทึกรายงานการประชุม</w:t>
            </w:r>
          </w:p>
        </w:tc>
        <w:tc>
          <w:tcPr>
            <w:tcW w:w="0" w:type="auto"/>
          </w:tcPr>
          <w:p w:rsidR="003B7F54" w:rsidRPr="00104DB5" w:rsidRDefault="003B7F54" w:rsidP="00EF6C94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</w:tc>
      </w:tr>
      <w:tr w:rsidR="0047576E" w:rsidRPr="00104DB5" w:rsidTr="003E2C77">
        <w:trPr>
          <w:trHeight w:val="1853"/>
        </w:trPr>
        <w:tc>
          <w:tcPr>
            <w:tcW w:w="0" w:type="auto"/>
          </w:tcPr>
          <w:p w:rsidR="003B7F54" w:rsidRPr="00104DB5" w:rsidRDefault="00C24673" w:rsidP="002E4BF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4673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53" type="#_x0000_t12" style="position:absolute;left:0;text-align:left;margin-left:-9.8pt;margin-top:11.3pt;width:27.6pt;height:26.6pt;z-index:-251646976;mso-position-horizontal-relative:text;mso-position-vertical-relative:text"/>
              </w:pict>
            </w:r>
            <w:r w:rsidR="003B7F54" w:rsidRPr="00104D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4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B7F54" w:rsidRPr="00104DB5" w:rsidRDefault="00C24673" w:rsidP="002E4BF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4673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52" type="#_x0000_t12" style="position:absolute;left:0;text-align:left;margin-left:-6.8pt;margin-top:16.6pt;width:28.05pt;height:26.6pt;z-index:-251648000"/>
              </w:pic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สมาชิก</w:t>
            </w:r>
          </w:p>
          <w:p w:rsidR="003B7F54" w:rsidRPr="005324B2" w:rsidRDefault="003B7F54" w:rsidP="004757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24B2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สัดส่วนสมาชิกกับจำนวนราษฎรที่อาศัยอยู่จริงในหมู่บ้าน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533E23">
            <w:pPr>
              <w:tabs>
                <w:tab w:val="left" w:pos="42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ราษฎรในหมู่บ้านเป็นสมาชิกกลุ่ม</w:t>
            </w:r>
            <w:r w:rsidR="004757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น้อยกว่าร้อยละ 50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6612B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ราษฎรในหมู่บ้านเป็นสมาชิกกลุ่ม</w:t>
            </w:r>
            <w:r w:rsidR="006612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ร้อยละ 50-75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F510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ราษฎรใน</w:t>
            </w:r>
            <w:r w:rsidRPr="008C01F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หมู่บ้านเป็นสมาชิก</w:t>
            </w:r>
            <w:r w:rsidRPr="008C01FF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กลุ่ม</w:t>
            </w:r>
            <w:r w:rsidR="003158BA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  </w:t>
            </w:r>
            <w:r w:rsidRPr="008C01FF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มากกว่า</w:t>
            </w:r>
            <w:r w:rsidR="00B2310C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="008C01FF" w:rsidRPr="008C01FF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ร้อยละ</w:t>
            </w:r>
            <w:r w:rsidR="008C01FF" w:rsidRPr="008C01FF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Pr="008C01FF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75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</w:tc>
      </w:tr>
      <w:tr w:rsidR="0047576E" w:rsidRPr="00104DB5" w:rsidTr="00A56A60">
        <w:trPr>
          <w:trHeight w:val="1509"/>
        </w:trPr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5</w:t>
            </w:r>
          </w:p>
        </w:tc>
        <w:tc>
          <w:tcPr>
            <w:tcW w:w="0" w:type="auto"/>
          </w:tcPr>
          <w:p w:rsidR="003B7F54" w:rsidRPr="005324B2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24B2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การส่งเงินสัจจะสะสม</w:t>
            </w:r>
          </w:p>
        </w:tc>
        <w:tc>
          <w:tcPr>
            <w:tcW w:w="0" w:type="auto"/>
          </w:tcPr>
          <w:p w:rsidR="003B7F54" w:rsidRPr="00104DB5" w:rsidRDefault="003B7F54" w:rsidP="00C200E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6A6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สมาชิกน้อยกว่าร้อยละ 50 ส่งเงินสัจจะสะสม</w:t>
            </w:r>
            <w:r w:rsidR="00551311" w:rsidRPr="00A56A60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A56A6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เป็นประจำทุกเดือน 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สมาชิก</w:t>
            </w:r>
          </w:p>
          <w:p w:rsidR="003B7F54" w:rsidRPr="00104DB5" w:rsidRDefault="003B7F54" w:rsidP="00A5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104DB5">
              <w:rPr>
                <w:rFonts w:ascii="TH SarabunPSK" w:hAnsi="TH SarabunPSK" w:cs="TH SarabunPSK"/>
                <w:w w:val="96"/>
                <w:sz w:val="32"/>
                <w:szCs w:val="32"/>
                <w:cs/>
              </w:rPr>
              <w:t>50-</w:t>
            </w:r>
            <w:r w:rsidRPr="00104DB5">
              <w:rPr>
                <w:rFonts w:ascii="TH SarabunPSK" w:hAnsi="TH SarabunPSK" w:cs="TH SarabunPSK"/>
                <w:w w:val="96"/>
                <w:sz w:val="32"/>
                <w:szCs w:val="32"/>
              </w:rPr>
              <w:t>75</w:t>
            </w:r>
            <w:r w:rsidRPr="00104DB5">
              <w:rPr>
                <w:rFonts w:ascii="TH SarabunPSK" w:hAnsi="TH SarabunPSK" w:cs="TH SarabunPSK"/>
                <w:w w:val="96"/>
                <w:sz w:val="32"/>
                <w:szCs w:val="32"/>
                <w:cs/>
              </w:rPr>
              <w:t xml:space="preserve"> ส่งเงินสัจจะ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สะสมเป็นประจำทุกเดือน  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56A60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สมาชิกมากกว่าร้อยละ 75 ส่งเงินสัจจะสะสมเป็นประจำทุกเดือน และตรงตามกำหนด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3B7F54" w:rsidP="002E4B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การส่งคืนเงินกู้</w:t>
            </w:r>
          </w:p>
        </w:tc>
        <w:tc>
          <w:tcPr>
            <w:tcW w:w="0" w:type="auto"/>
          </w:tcPr>
          <w:p w:rsidR="003B7F54" w:rsidRPr="00104DB5" w:rsidRDefault="003B7F54" w:rsidP="00CD1A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D1A2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สมาชิกที่กู้เงินจากกลุ่มส่งคืนเงินกู้ตรงตามกำหนด</w:t>
            </w:r>
            <w:r w:rsidR="00D87C78" w:rsidRPr="00CD1A21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CD1A2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น้อยกว่าร้อยละ</w:t>
            </w:r>
            <w:r w:rsidRPr="00CD1A21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60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สมาชิกที่</w:t>
            </w:r>
            <w:r w:rsidR="00EF6C94">
              <w:rPr>
                <w:rFonts w:ascii="TH SarabunPSK" w:hAnsi="TH SarabunPSK" w:cs="TH SarabunPSK"/>
                <w:sz w:val="32"/>
                <w:szCs w:val="32"/>
                <w:cs/>
              </w:rPr>
              <w:t>กู้เงินจากกลุ่มส่งคืนเงินกู้ตรง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ตามกำหนด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60-89    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สมาชิกที่กู้เงินจากกลุ่มส่งคืนเงินกู้ตรงตามกำหนด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ร้อยละ 90 ขึ้นไป</w:t>
            </w:r>
          </w:p>
        </w:tc>
        <w:tc>
          <w:tcPr>
            <w:tcW w:w="0" w:type="auto"/>
          </w:tcPr>
          <w:p w:rsidR="003B7F54" w:rsidRPr="00104DB5" w:rsidRDefault="003B7F54" w:rsidP="00EF6C94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74310A" w:rsidRDefault="003B7F54" w:rsidP="002E4B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310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0" w:type="auto"/>
          </w:tcPr>
          <w:p w:rsidR="003B7F54" w:rsidRPr="00104DB5" w:rsidRDefault="003B7F54" w:rsidP="003158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การเพิ่มวงเงินสัจจะสะสมในแต่ละปี</w:t>
            </w:r>
          </w:p>
        </w:tc>
        <w:tc>
          <w:tcPr>
            <w:tcW w:w="0" w:type="auto"/>
          </w:tcPr>
          <w:p w:rsidR="003B7F54" w:rsidRPr="00104DB5" w:rsidRDefault="003B7F54" w:rsidP="00145728">
            <w:pPr>
              <w:tabs>
                <w:tab w:val="left" w:pos="424"/>
                <w:tab w:val="left" w:pos="5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สมาชิกทั้งหมดส่งเงิน</w:t>
            </w:r>
            <w:r w:rsidRPr="00FC019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สัจจะสะสมเท่าเดิม</w:t>
            </w:r>
          </w:p>
        </w:tc>
        <w:tc>
          <w:tcPr>
            <w:tcW w:w="0" w:type="auto"/>
          </w:tcPr>
          <w:p w:rsidR="003B7F54" w:rsidRPr="00104DB5" w:rsidRDefault="003B7F54" w:rsidP="00AF3A4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สมาชิกน้อยกว่าร้อยละ 25 เพิ่มวงเงินสัจจะสะสม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สมาชิกตั้งแต่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ร้อยละ 25 ขึ้นไป</w:t>
            </w:r>
          </w:p>
          <w:p w:rsidR="003B7F54" w:rsidRPr="00AF3A4C" w:rsidRDefault="003B7F54" w:rsidP="002E4BFF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F3A4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เพิ่มวงเงินสัจจะสะสม</w:t>
            </w:r>
          </w:p>
        </w:tc>
        <w:tc>
          <w:tcPr>
            <w:tcW w:w="0" w:type="auto"/>
          </w:tcPr>
          <w:p w:rsidR="003B7F54" w:rsidRPr="00104DB5" w:rsidRDefault="003B7F54" w:rsidP="003158BA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3158BA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 w:rsidR="003158BA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</w:tc>
      </w:tr>
      <w:tr w:rsidR="0047576E" w:rsidRPr="00104DB5" w:rsidTr="002E4BFF">
        <w:trPr>
          <w:trHeight w:val="1835"/>
        </w:trPr>
        <w:tc>
          <w:tcPr>
            <w:tcW w:w="0" w:type="auto"/>
          </w:tcPr>
          <w:p w:rsidR="003B7F54" w:rsidRPr="0074310A" w:rsidRDefault="00C24673" w:rsidP="002E4BFF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C2467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54" type="#_x0000_t12" style="position:absolute;left:0;text-align:left;margin-left:-13.9pt;margin-top:11.95pt;width:36.1pt;height:26.6pt;z-index:-251645952;mso-position-horizontal-relative:text;mso-position-vertical-relative:text"/>
              </w:pict>
            </w:r>
            <w:r w:rsidR="003B7F54" w:rsidRPr="00104D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3B7F54" w:rsidRPr="007431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8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ระเบียบข้อบังคับ</w:t>
            </w:r>
          </w:p>
          <w:p w:rsidR="003B7F54" w:rsidRPr="005324B2" w:rsidRDefault="003B7F54" w:rsidP="003158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4B2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ระเบียบข้อบังคับ</w:t>
            </w:r>
            <w:r w:rsidR="00315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324B2">
              <w:rPr>
                <w:rFonts w:ascii="TH SarabunPSK" w:hAnsi="TH SarabunPSK" w:cs="TH SarabunPSK"/>
                <w:sz w:val="32"/>
                <w:szCs w:val="32"/>
                <w:cs/>
              </w:rPr>
              <w:t>ของกลุ่ม</w:t>
            </w:r>
          </w:p>
          <w:p w:rsidR="003B7F54" w:rsidRPr="00104DB5" w:rsidRDefault="003B7F54" w:rsidP="003158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0E47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กำหนดโดยคณะกรรมการ บริหาร และบันทึกเป็นลายลักษณ์อักษร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6D264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ผ่านเวที</w:t>
            </w:r>
            <w:r w:rsidR="003C3FA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ประชาคม</w:t>
            </w:r>
            <w:r w:rsidRPr="003C3FA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และบันทึกเป็นลายลักษณ์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อักษรเก็บไว้ที่กลุ่ม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3158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ผ่านเวทีประชาคม  </w:t>
            </w:r>
            <w:r w:rsidRPr="00104DB5">
              <w:rPr>
                <w:rFonts w:ascii="TH SarabunPSK" w:hAnsi="TH SarabunPSK" w:cs="TH SarabunPSK"/>
                <w:w w:val="94"/>
                <w:sz w:val="32"/>
                <w:szCs w:val="32"/>
                <w:cs/>
              </w:rPr>
              <w:t>บันทึกเป็นลายลักษณ์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อักษร และมีการ</w:t>
            </w:r>
            <w:r w:rsidRPr="00104DB5">
              <w:rPr>
                <w:rFonts w:ascii="TH SarabunPSK" w:hAnsi="TH SarabunPSK" w:cs="TH SarabunPSK"/>
                <w:w w:val="95"/>
                <w:sz w:val="32"/>
                <w:szCs w:val="32"/>
                <w:cs/>
              </w:rPr>
              <w:t>ปรับปรุงให้สอดคล้อง</w:t>
            </w:r>
            <w:r w:rsidRPr="00104DB5">
              <w:rPr>
                <w:rFonts w:ascii="TH SarabunPSK" w:hAnsi="TH SarabunPSK" w:cs="TH SarabunPSK"/>
                <w:w w:val="94"/>
                <w:sz w:val="32"/>
                <w:szCs w:val="32"/>
                <w:cs/>
              </w:rPr>
              <w:t>กับสถานการณ์ปัจจุบัน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="003158BA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3B7F54" w:rsidP="002E4B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การปฏิบัติตามระเบียบ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</w:t>
            </w:r>
          </w:p>
        </w:tc>
        <w:tc>
          <w:tcPr>
            <w:tcW w:w="0" w:type="auto"/>
          </w:tcPr>
          <w:p w:rsidR="00747E98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สมาชิกปฏิบัติตามระเบียบข้อบังคับเป็น</w:t>
            </w:r>
          </w:p>
          <w:p w:rsidR="003B7F54" w:rsidRPr="00104DB5" w:rsidRDefault="003B7F54" w:rsidP="00AF3A4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บางข้อ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สมาชิกปฏิบัติตามระเบียบข้อบังคับทุกข้อ</w:t>
            </w:r>
            <w:r w:rsidR="0074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แต่ไม่สม่ำเสมอ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สมาชิกปฏิบัติตามระเบียบข้อบังคับทุกข้ออย่างสม่ำเสมอ</w:t>
            </w:r>
          </w:p>
        </w:tc>
        <w:tc>
          <w:tcPr>
            <w:tcW w:w="0" w:type="auto"/>
          </w:tcPr>
          <w:p w:rsidR="003B7F54" w:rsidRPr="00104DB5" w:rsidRDefault="003B7F54" w:rsidP="003158BA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="003158BA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ที่ทำการกลุ่ม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สถานที่ทำการกลุ่มออม</w:t>
            </w:r>
          </w:p>
          <w:p w:rsidR="003B7F54" w:rsidRPr="00104DB5" w:rsidRDefault="003B7F54" w:rsidP="005605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ทรัพย์เพื่อการผลิต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อาศัยอาคารหรือบ้านของบุคคลเป็นที่ทำการกลุ่มทั้งมีหรือไม่มีการแสดงข้อมูล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มีอาคารถาวร มีป้ายชื่อกลุ่ม ป้ายแสดงข้อมูล  แต่ไม่เป็นปัจจุบัน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มีอาคารถาวรเป็นของตนเอง มีป้ายชื่อ</w:t>
            </w:r>
            <w:r w:rsidRPr="00104DB5">
              <w:rPr>
                <w:rFonts w:ascii="TH SarabunPSK" w:hAnsi="TH SarabunPSK" w:cs="TH SarabunPSK"/>
                <w:w w:val="98"/>
                <w:sz w:val="32"/>
                <w:szCs w:val="32"/>
                <w:cs/>
              </w:rPr>
              <w:t>กลุ่ม ป้ายแสดงข้อมูล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ที่เป็นปัจจุบัน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C24673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60" type="#_x0000_t12" style="position:absolute;left:0;text-align:left;margin-left:-7.85pt;margin-top:14.65pt;width:27.6pt;height:26.6pt;z-index:-251639808"/>
              </w:pic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การบริหารจัดการ</w:t>
            </w:r>
          </w:p>
          <w:p w:rsidR="003B7F54" w:rsidRPr="00104DB5" w:rsidRDefault="003B7F54" w:rsidP="00D5265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แผนการดำเนินธุรกิจ</w:t>
            </w:r>
            <w:r w:rsidR="003A42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ของกลุ่มหรือแผนการดำเนินงานกลุ่มออมทรัพย์</w:t>
            </w:r>
            <w:r w:rsidR="00D5265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เพื่อการผลิต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53D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มีการวางแผน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การดำเนินงานแต่ไม่ปฏิบัติตามแผน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มีการวางแผนการดำเนินงาน แต่ปฏิบัติตามแผนน้อยกว่าร้อยละ 75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C21A5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มีการวางแผนกา</w:t>
            </w:r>
            <w:r w:rsidR="00E11D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รดำเนินงานและปฏิบัติตามแผน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1A5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ไม่น้อยกว่าร้อยละ 75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C24673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55" type="#_x0000_t12" style="position:absolute;left:0;text-align:left;margin-left:-7.85pt;margin-top:51.15pt;width:26.25pt;height:27.3pt;z-index:-251644928">
                  <v:textbox style="mso-next-textbox:#_x0000_s1055">
                    <w:txbxContent>
                      <w:p w:rsidR="003B7F54" w:rsidRDefault="003B7F54" w:rsidP="003B7F54"/>
                    </w:txbxContent>
                  </v:textbox>
                </v:shape>
              </w:pic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การมีส่วนร่วมของ</w:t>
            </w:r>
            <w:r w:rsidR="000C060E">
              <w:rPr>
                <w:rFonts w:ascii="TH SarabunPSK" w:hAnsi="TH SarabunPSK" w:cs="TH SarabunPSK" w:hint="cs"/>
                <w:w w:val="97"/>
                <w:sz w:val="32"/>
                <w:szCs w:val="32"/>
                <w:cs/>
              </w:rPr>
              <w:t>ครัวเรือน</w:t>
            </w:r>
            <w:r w:rsidR="0044197A">
              <w:rPr>
                <w:rFonts w:ascii="TH SarabunPSK" w:hAnsi="TH SarabunPSK" w:cs="TH SarabunPSK" w:hint="cs"/>
                <w:w w:val="97"/>
                <w:sz w:val="32"/>
                <w:szCs w:val="32"/>
                <w:cs/>
              </w:rPr>
              <w:t>ที่เป็น</w:t>
            </w:r>
            <w:r w:rsidRPr="00104DB5">
              <w:rPr>
                <w:rFonts w:ascii="TH SarabunPSK" w:hAnsi="TH SarabunPSK" w:cs="TH SarabunPSK"/>
                <w:w w:val="97"/>
                <w:sz w:val="32"/>
                <w:szCs w:val="32"/>
                <w:cs/>
              </w:rPr>
              <w:t>สมาชิกในการตัดสินใจ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ดำเนินกิจกรรม</w:t>
            </w:r>
            <w:r w:rsidRPr="00EC567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ตามแผนธุรกิจของกลุ่มฯ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04DB5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หรือแผนการดำเนินงาน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ของกลุ่ม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ครัวเรือนที่เป็นสมาชิกมีส่วนร่วมฯ</w:t>
            </w:r>
            <w:r w:rsidR="008851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น้อยกว่า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50 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ครัวเรือนที่เป็นสมาชิก</w:t>
            </w:r>
            <w:r w:rsidR="008851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มีส่วนร่วมฯ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50-75 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ครัวเรือนที่เป็นสมาชิก</w:t>
            </w:r>
            <w:r w:rsidR="008851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มีส่วนร่วมฯมากกว่าร้อยละ 75</w:t>
            </w:r>
          </w:p>
        </w:tc>
        <w:tc>
          <w:tcPr>
            <w:tcW w:w="0" w:type="auto"/>
          </w:tcPr>
          <w:p w:rsidR="003B7F54" w:rsidRPr="00104DB5" w:rsidRDefault="003B7F54" w:rsidP="00FC763A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การประชุมใหญ่สามัญประจำปี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มีการประชุม ครัวเรือนที่เป็นสมาชิกเข้าร่วมประชุมน้อยกว่า ร้อยละ 50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pacing w:val="-6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มีการประชุม ครัวเรือนที่เป็นสมาชิก</w:t>
            </w:r>
            <w:r w:rsidRPr="00104DB5">
              <w:rPr>
                <w:rFonts w:ascii="TH SarabunPSK" w:hAnsi="TH SarabunPSK" w:cs="TH SarabunPSK"/>
                <w:spacing w:val="-6"/>
                <w:w w:val="92"/>
                <w:sz w:val="32"/>
                <w:szCs w:val="32"/>
                <w:cs/>
              </w:rPr>
              <w:t xml:space="preserve">เข้าร่วมประชุม ร้อยละ50-75 </w:t>
            </w:r>
            <w:r w:rsidRPr="00104DB5">
              <w:rPr>
                <w:rFonts w:ascii="TH SarabunPSK" w:hAnsi="TH SarabunPSK" w:cs="TH SarabunPSK"/>
                <w:spacing w:val="-6"/>
                <w:w w:val="96"/>
                <w:sz w:val="32"/>
                <w:szCs w:val="32"/>
                <w:cs/>
              </w:rPr>
              <w:t>และมีการบันทึก</w:t>
            </w:r>
            <w:r w:rsidRPr="00104DB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การประชุม</w:t>
            </w:r>
          </w:p>
        </w:tc>
        <w:tc>
          <w:tcPr>
            <w:tcW w:w="0" w:type="auto"/>
          </w:tcPr>
          <w:p w:rsidR="003B7F54" w:rsidRPr="00104DB5" w:rsidRDefault="003B7F54" w:rsidP="008851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มีการประชุม ครัวเรือนที่เป็นสมาชิก</w:t>
            </w:r>
            <w:r w:rsidRPr="00104DB5">
              <w:rPr>
                <w:rFonts w:ascii="TH SarabunPSK" w:hAnsi="TH SarabunPSK" w:cs="TH SarabunPSK"/>
                <w:w w:val="92"/>
                <w:sz w:val="32"/>
                <w:szCs w:val="32"/>
                <w:cs/>
              </w:rPr>
              <w:t>เข้าร่วมประชุมมากกว่า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ร้อยละ 75 และมี</w:t>
            </w:r>
            <w:r w:rsidRPr="00104DB5">
              <w:rPr>
                <w:rFonts w:ascii="TH SarabunPSK" w:hAnsi="TH SarabunPSK" w:cs="TH SarabunPSK"/>
                <w:w w:val="94"/>
                <w:sz w:val="32"/>
                <w:szCs w:val="32"/>
                <w:cs/>
              </w:rPr>
              <w:t>การบันทึกการประชุม</w:t>
            </w:r>
          </w:p>
        </w:tc>
        <w:tc>
          <w:tcPr>
            <w:tcW w:w="0" w:type="auto"/>
          </w:tcPr>
          <w:p w:rsidR="003B7F54" w:rsidRPr="00104DB5" w:rsidRDefault="003B7F54" w:rsidP="00FC763A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0" w:type="auto"/>
          </w:tcPr>
          <w:p w:rsidR="003B7F54" w:rsidRPr="0047764D" w:rsidRDefault="003B7F54" w:rsidP="002E4BF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764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ระบบข้อมูล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ทะเบียนข้อมูลของกลุ่ม ได้แก่  ทะเบียนสมาชิก  ทะเบียนลูกหนี้  </w:t>
            </w:r>
            <w:r w:rsidRPr="001F77A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ทะเบียนครุภัณฑ์ เป็นต้น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มีการจัดทำไม่ครบและข้อมูลไม่เป็นปัจจุบัน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มีการจัดทำครบถ้วนถูกต้องแต่ข้อมูลไม่เป็นปัจจุบัน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มีการจัดทำครบถ้วน ถูกต้อง ข้อมูลเป็นปัจจุบัน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0" w:type="auto"/>
          </w:tcPr>
          <w:p w:rsidR="003B7F54" w:rsidRPr="0047764D" w:rsidRDefault="003B7F54" w:rsidP="00FA55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764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กระบวนการทำงานในรูปเครือข่าย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การเชื่อมโยงเงินทุน/ทรัพยากรกับกลุ่ม/องค์กรอื่นๆ 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เชื่อมโยงเฉพาะกลุ่มออมทรัพย์เพื่อการผลิตด้วยกัน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เชื่อมโยงกลุ่ม</w:t>
            </w:r>
            <w:r w:rsidRPr="00244DB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ออมทรัพย์เพื่อ</w:t>
            </w:r>
            <w:r w:rsidR="00244DB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    </w:t>
            </w:r>
            <w:r w:rsidRPr="00244DB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การผลิต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และกองทุนอื่นๆ ในชุมชน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เชื่อมโยงแหล่งทุนทั้งภายในและภายนอกชุมชน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3B7F54" w:rsidRPr="00104DB5" w:rsidTr="002E4BFF">
        <w:tc>
          <w:tcPr>
            <w:tcW w:w="0" w:type="auto"/>
            <w:gridSpan w:val="6"/>
          </w:tcPr>
          <w:p w:rsidR="003B7F54" w:rsidRPr="00104DB5" w:rsidRDefault="003B7F54" w:rsidP="002E4BFF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2. ด้านการบริหารเงินทุนและทรัพยากร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C24673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467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56" type="#_x0000_t12" style="position:absolute;left:0;text-align:left;margin-left:-8.35pt;margin-top:138.95pt;width:29.1pt;height:27.5pt;z-index:-251643904"/>
              </w:pict>
            </w:r>
            <w:r w:rsidR="003B7F54"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0" w:type="auto"/>
          </w:tcPr>
          <w:p w:rsidR="003B7F54" w:rsidRPr="00104DB5" w:rsidRDefault="003B7F54" w:rsidP="00FA5590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ความมีวินัยทางการบริหารเงินทุนและการควบคุมการเงิน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การจัดทำเอกสารหลักฐานทางการเงิน  ได้แก่ ทะเบียนคุมเงินสัจจะสะสม  ทะเบียนคุมลูกหนี้  ทะเบียนคุมดอกเบี้ยเงินกู้  สรุป</w:t>
            </w:r>
            <w:r w:rsidRPr="00104DB5">
              <w:rPr>
                <w:rFonts w:ascii="TH SarabunPSK" w:hAnsi="TH SarabunPSK" w:cs="TH SarabunPSK"/>
                <w:w w:val="91"/>
                <w:sz w:val="32"/>
                <w:szCs w:val="32"/>
                <w:cs/>
              </w:rPr>
              <w:t>การรับจ่ายเงินประจำวัน/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เดือน  เป็นต้น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ทำ แต่ไม่ครบถ้วนและไม่เป็นปัจจุบัน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ทำครบถ้วน แต่ไม่เป็นปัจจุบัน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ทำครบถ้วน และเป็นปัจจุบัน 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74310A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4310A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0" w:type="auto"/>
          </w:tcPr>
          <w:p w:rsidR="003B7F54" w:rsidRPr="00104DB5" w:rsidRDefault="003B7F54" w:rsidP="00F21F2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การจัดทำบัญชีเงินสดรับ-จ่าย/งบกำไร-ขาดทุน และงบดุล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มีการทำบัญชี แต่ไม่ครบถ้วนและไม่เป็นปัจจุบัน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5A301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ทำครบถ้วน เป็นปัจจุบันแต่ไม่ถูกต้องตามหลักบัญชี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ทำครบถ้วน เป็นปัจจุบัน และถูกต้องตามหลักบัญชี</w:t>
            </w:r>
          </w:p>
        </w:tc>
        <w:tc>
          <w:tcPr>
            <w:tcW w:w="0" w:type="auto"/>
          </w:tcPr>
          <w:p w:rsidR="003B7F54" w:rsidRPr="00104DB5" w:rsidRDefault="003B7F54" w:rsidP="007908D6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การฝากเงินกับสถาบันการเงิน (สถาบันการเงิน    ที่ถูกต้องตามกฎหมาย)</w:t>
            </w:r>
          </w:p>
        </w:tc>
        <w:tc>
          <w:tcPr>
            <w:tcW w:w="0" w:type="auto"/>
          </w:tcPr>
          <w:p w:rsidR="003B7F54" w:rsidRPr="00104DB5" w:rsidRDefault="003B7F54" w:rsidP="009C6A5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ไม่ได้นำเงินฝากธนาคาร แต่นำเงินมาดำเนินกิจกรรมกลุ่ม</w:t>
            </w:r>
          </w:p>
        </w:tc>
        <w:tc>
          <w:tcPr>
            <w:tcW w:w="0" w:type="auto"/>
          </w:tcPr>
          <w:p w:rsidR="003B7F54" w:rsidRPr="004409C3" w:rsidRDefault="003B7F54" w:rsidP="002E4BFF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มีการนำเงินฝาก</w:t>
            </w:r>
            <w:r w:rsidRPr="004409C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ธนาคารเป็นบางเดือน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มีการนำเงินฝากธนาคารเป็นประจำทุกเดือน</w:t>
            </w:r>
          </w:p>
        </w:tc>
        <w:tc>
          <w:tcPr>
            <w:tcW w:w="0" w:type="auto"/>
          </w:tcPr>
          <w:p w:rsidR="003B7F54" w:rsidRPr="00104DB5" w:rsidRDefault="003B7F54" w:rsidP="007908D6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การรายงานสถานะ       ทางการเงิน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มีการรายงานให้เฉพาะกรรมการ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ทราบเท่านั้น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มีการรายงานให้กรรมการและสมาชิกทราบปีละ </w:t>
            </w:r>
            <w:r w:rsidR="004409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FA57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มีการรายงานให้กรรมการและสมาชิกทราบปีละ 2 ครั้ง</w:t>
            </w:r>
            <w:r w:rsidR="004409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04DB5">
              <w:rPr>
                <w:rFonts w:ascii="TH SarabunPSK" w:hAnsi="TH SarabunPSK" w:cs="TH SarabunPSK"/>
                <w:w w:val="92"/>
                <w:sz w:val="32"/>
                <w:szCs w:val="32"/>
                <w:cs/>
              </w:rPr>
              <w:t>ขึ้นไป และติดประกาศ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ไว้ ณ ที่ทำการกลุ่ม</w:t>
            </w:r>
          </w:p>
        </w:tc>
        <w:tc>
          <w:tcPr>
            <w:tcW w:w="0" w:type="auto"/>
          </w:tcPr>
          <w:p w:rsidR="003B7F54" w:rsidRPr="00104DB5" w:rsidRDefault="003B7F54" w:rsidP="007908D6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="007908D6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C24673" w:rsidP="002E4BF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61" type="#_x0000_t12" style="position:absolute;left:0;text-align:left;margin-left:-8.7pt;margin-top:12.2pt;width:27.6pt;height:26.6pt;z-index:-251638784;mso-position-horizontal-relative:text;mso-position-vertical-relative:text"/>
              </w:pict>
            </w:r>
          </w:p>
          <w:p w:rsidR="003B7F54" w:rsidRPr="0074310A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4310A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ความโปร่งใส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การตรวจสอบบัญชีและหลักฐานการเงินต่างๆ ของกลุ่ม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มีการตรวจสอบบัญชีโดยคณะกรรมการ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กลุ่มปีละ 1-2 ครั้ง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มีการตรวจสอบบัญชีโดยคณะกรรมการกลุ่มปีละ 3-5 ครั้ง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Default="003B7F54" w:rsidP="005151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มีการตรวจสอบบัญชีโดยคณะกรรมการกลุ่ม</w:t>
            </w:r>
            <w:r w:rsidR="005151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0553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5151E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ปีละ 6 ครั้งขึ้น</w:t>
            </w:r>
            <w:r w:rsidRPr="005151E9">
              <w:rPr>
                <w:rFonts w:ascii="TH SarabunPSK" w:hAnsi="TH SarabunPSK" w:cs="TH SarabunPSK"/>
                <w:spacing w:val="-6"/>
                <w:w w:val="95"/>
                <w:sz w:val="32"/>
                <w:szCs w:val="32"/>
                <w:cs/>
              </w:rPr>
              <w:t>ไป</w:t>
            </w:r>
            <w:r w:rsidR="005151E9" w:rsidRPr="005151E9">
              <w:rPr>
                <w:rFonts w:ascii="TH SarabunPSK" w:hAnsi="TH SarabunPSK" w:cs="TH SarabunPSK" w:hint="cs"/>
                <w:spacing w:val="-6"/>
                <w:w w:val="95"/>
                <w:sz w:val="32"/>
                <w:szCs w:val="32"/>
                <w:cs/>
              </w:rPr>
              <w:t>แ</w:t>
            </w:r>
            <w:r w:rsidRPr="005151E9">
              <w:rPr>
                <w:rFonts w:ascii="TH SarabunPSK" w:hAnsi="TH SarabunPSK" w:cs="TH SarabunPSK"/>
                <w:spacing w:val="-6"/>
                <w:w w:val="95"/>
                <w:sz w:val="32"/>
                <w:szCs w:val="32"/>
                <w:cs/>
              </w:rPr>
              <w:t>ละ</w:t>
            </w:r>
            <w:r w:rsidRPr="00104DB5">
              <w:rPr>
                <w:rFonts w:ascii="TH SarabunPSK" w:hAnsi="TH SarabunPSK" w:cs="TH SarabunPSK"/>
                <w:w w:val="95"/>
                <w:sz w:val="32"/>
                <w:szCs w:val="32"/>
                <w:cs/>
              </w:rPr>
              <w:t>เชิญเจ้าหน้าที่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มาร่วมตรวจสอบด้วย</w:t>
            </w:r>
          </w:p>
          <w:p w:rsidR="00EB360F" w:rsidRPr="00104DB5" w:rsidRDefault="00EB360F" w:rsidP="005151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ความมีประสิทธิภาพในการบริหารจัดการเงินทุน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การนำเงินทุนไปลงทุนดำเนิน/ขยายกิจกรรม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ให้สมาชิกกู้อย่างเดียว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</w:t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ให้สมาชิกกู้และดำเนินกิจกรรม เชิงธุรกิจอื่นๆ อีก 1-2 กิจกรรม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  <w:p w:rsidR="003B7F54" w:rsidRPr="00104DB5" w:rsidRDefault="003B7F54" w:rsidP="00C7694F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pacing w:val="-8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ให้สมาชิกกู้และดำ เนินกิจกรรมเชิงธุรกิจอื่นๆ อีก</w:t>
            </w:r>
            <w:r w:rsidR="00C7694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C7694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3 </w:t>
            </w:r>
            <w:r w:rsidRPr="00104DB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กิจกรรม</w:t>
            </w:r>
            <w:r w:rsidRPr="00104DB5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ขึ้นไป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0" w:type="auto"/>
          </w:tcPr>
          <w:p w:rsidR="003B7F54" w:rsidRPr="00104DB5" w:rsidRDefault="003B7F54" w:rsidP="00C50B6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ผลการดำเนินกิจกรรมของกลุ่ม</w:t>
            </w:r>
            <w:r w:rsidR="00C50B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0" w:type="auto"/>
          </w:tcPr>
          <w:p w:rsidR="003B7F54" w:rsidRPr="007B7C45" w:rsidRDefault="003B7F54" w:rsidP="007B7C45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กิจกรรมที่กลุ่มดำเนินการ</w:t>
            </w:r>
            <w:r w:rsidRPr="007B7C4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มี</w:t>
            </w:r>
            <w:r w:rsidR="007B7C4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</w:t>
            </w:r>
            <w:r w:rsidRPr="007B7C4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ผลกำไร 1 กิจกรรม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กิจกรรมที่กลุ่มดำเนินการมีผลกำไร 2 กิจกรรม</w:t>
            </w:r>
          </w:p>
        </w:tc>
        <w:tc>
          <w:tcPr>
            <w:tcW w:w="0" w:type="auto"/>
          </w:tcPr>
          <w:p w:rsidR="00EB360F" w:rsidRPr="00104DB5" w:rsidRDefault="003B7F54" w:rsidP="00694E0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กิจกรรมที่กลุ่มดำเนินการมีผลกำไร 3 กิจกรรม ขึ้นไป</w:t>
            </w:r>
          </w:p>
        </w:tc>
        <w:tc>
          <w:tcPr>
            <w:tcW w:w="0" w:type="auto"/>
          </w:tcPr>
          <w:p w:rsidR="003B7F54" w:rsidRPr="00104DB5" w:rsidRDefault="003B7F54" w:rsidP="00BC7695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</w:tr>
      <w:tr w:rsidR="003B7F54" w:rsidRPr="00104DB5" w:rsidTr="002E4BFF">
        <w:trPr>
          <w:trHeight w:val="572"/>
        </w:trPr>
        <w:tc>
          <w:tcPr>
            <w:tcW w:w="0" w:type="auto"/>
            <w:gridSpan w:val="6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ด้านการพัฒนาขีดความสามารถขององค์กร</w:t>
            </w:r>
          </w:p>
        </w:tc>
      </w:tr>
      <w:tr w:rsidR="0047576E" w:rsidRPr="00104DB5" w:rsidTr="00173AAB">
        <w:trPr>
          <w:trHeight w:val="2193"/>
        </w:trPr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การพัฒนาความรู้/ศักยภาพแก่คณะ</w:t>
            </w:r>
          </w:p>
          <w:p w:rsidR="003B7F54" w:rsidRPr="00104DB5" w:rsidRDefault="003B7F54" w:rsidP="002E4BFF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กรรมการ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การเข้ารับการอบรม/สัมมนา/ดูงานเกี่ยวกับ</w:t>
            </w:r>
            <w:r w:rsidRPr="00104DB5">
              <w:rPr>
                <w:rFonts w:ascii="TH SarabunPSK" w:hAnsi="TH SarabunPSK" w:cs="TH SarabunPSK"/>
                <w:w w:val="93"/>
                <w:sz w:val="32"/>
                <w:szCs w:val="32"/>
                <w:cs/>
              </w:rPr>
              <w:t>การบริหารจัดการเงินทุน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เคยได้รับปีละ 1 ครั้ง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เคยได้รับปีละ 2 ครั้ง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เคยได้รับ 3 ครั้ง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  <w:tc>
          <w:tcPr>
            <w:tcW w:w="0" w:type="auto"/>
            <w:vAlign w:val="center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="00E27A06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0" w:type="auto"/>
          </w:tcPr>
          <w:p w:rsidR="003B7F54" w:rsidRPr="00104DB5" w:rsidRDefault="00E27A06" w:rsidP="001A5EC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การแลกเปลี่ยน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แนวคิดหลักการ </w:t>
            </w:r>
            <w:r w:rsidR="003B7F54"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</w:t>
            </w:r>
            <w:r w:rsidR="003B7F54" w:rsidRPr="00104DB5">
              <w:rPr>
                <w:rFonts w:ascii="TH SarabunPSK" w:hAnsi="TH SarabunPSK" w:cs="TH SarabunPSK"/>
                <w:w w:val="97"/>
                <w:sz w:val="32"/>
                <w:szCs w:val="32"/>
                <w:cs/>
              </w:rPr>
              <w:t>ดำเนินงานพัฒนาชุมชน</w:t>
            </w:r>
            <w:r w:rsidR="003B7F54"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กับองค์กรภายนอก</w:t>
            </w:r>
          </w:p>
        </w:tc>
        <w:tc>
          <w:tcPr>
            <w:tcW w:w="0" w:type="auto"/>
          </w:tcPr>
          <w:p w:rsidR="003B7F54" w:rsidRPr="00104DB5" w:rsidRDefault="003B7F54" w:rsidP="00E27A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เคยเข้าร่วมแลกเปลี่ยนปีละ </w:t>
            </w:r>
            <w:r w:rsidR="00E27A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E27A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04DB5">
              <w:rPr>
                <w:rFonts w:ascii="TH SarabunPSK" w:hAnsi="TH SarabunPSK" w:cs="TH SarabunPSK"/>
                <w:w w:val="92"/>
                <w:sz w:val="32"/>
                <w:szCs w:val="32"/>
                <w:cs/>
              </w:rPr>
              <w:t>เคยเข้าร่วมแลกเปลี่ยน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ปีละ </w:t>
            </w:r>
            <w:r w:rsidR="00E27A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2 ครั้ง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E27A06">
            <w:pPr>
              <w:jc w:val="thaiDistribute"/>
              <w:rPr>
                <w:rFonts w:ascii="TH SarabunPSK" w:hAnsi="TH SarabunPSK" w:cs="TH SarabunPSK"/>
                <w:w w:val="92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04DB5">
              <w:rPr>
                <w:rFonts w:ascii="TH SarabunPSK" w:hAnsi="TH SarabunPSK" w:cs="TH SarabunPSK"/>
                <w:w w:val="92"/>
                <w:sz w:val="32"/>
                <w:szCs w:val="32"/>
                <w:cs/>
              </w:rPr>
              <w:t>เคยเข้าร่วมแลกเปลี่ยน</w:t>
            </w:r>
            <w:r w:rsidR="00305539">
              <w:rPr>
                <w:rFonts w:ascii="TH SarabunPSK" w:hAnsi="TH SarabunPSK" w:cs="TH SarabunPSK"/>
                <w:sz w:val="32"/>
                <w:szCs w:val="32"/>
                <w:cs/>
              </w:rPr>
              <w:t>ปีล</w:t>
            </w:r>
            <w:r w:rsidR="003055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ะ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3 ครั้งขึ้นไป</w:t>
            </w:r>
          </w:p>
        </w:tc>
        <w:tc>
          <w:tcPr>
            <w:tcW w:w="0" w:type="auto"/>
          </w:tcPr>
          <w:p w:rsidR="003B7F54" w:rsidRPr="00104DB5" w:rsidRDefault="003B7F54" w:rsidP="00E27A06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การแลกเปลี่ยนเรียนรู้ระหว่างกลุ่ม/กองทุนอื่นๆ /เครือข่ายอื่นๆ</w:t>
            </w:r>
          </w:p>
        </w:tc>
        <w:tc>
          <w:tcPr>
            <w:tcW w:w="0" w:type="auto"/>
          </w:tcPr>
          <w:p w:rsidR="003B7F54" w:rsidRPr="00104DB5" w:rsidRDefault="003B7F54" w:rsidP="006D60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เข้าร่วมแลกเปลี่ยน</w:t>
            </w:r>
            <w:r w:rsidR="006D60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ปีละ </w:t>
            </w:r>
          </w:p>
          <w:p w:rsidR="003B7F54" w:rsidRPr="00104DB5" w:rsidRDefault="003B7F54" w:rsidP="006D60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1-2 ครั้ง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6D608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เข้าร่วมแลกเปลี่ยนปีละ </w:t>
            </w:r>
            <w:r w:rsidR="001A5E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3 ครั้งขึ้นไป แต่ไม่ได้นำความรู้มา</w:t>
            </w:r>
          </w:p>
        </w:tc>
        <w:tc>
          <w:tcPr>
            <w:tcW w:w="0" w:type="auto"/>
          </w:tcPr>
          <w:p w:rsidR="00EB360F" w:rsidRPr="00104DB5" w:rsidRDefault="003B7F54" w:rsidP="00694E0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163C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เข้าร่วมแลกเปลี่ยนปีล</w:t>
            </w:r>
            <w:r w:rsidR="00163CEF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="001A5E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63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3 ครั้งขึ้นไป และนำความรู้มาพัฒนาปรับปรุงการดำเนินงานกลุ่ม</w:t>
            </w:r>
          </w:p>
        </w:tc>
        <w:tc>
          <w:tcPr>
            <w:tcW w:w="0" w:type="auto"/>
          </w:tcPr>
          <w:p w:rsidR="003B7F54" w:rsidRPr="00104DB5" w:rsidRDefault="003B7F54" w:rsidP="00EC746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E27A06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การพัฒนาความรู้/ศักยภาพแก่สมาชิก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การจัดฝึกอบรม</w:t>
            </w:r>
          </w:p>
          <w:p w:rsidR="003B7F54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ศึกษาดูงานเพื่อพัฒนาความรู้ในการประกอบอาชีพแก่สมาชิก </w:t>
            </w:r>
          </w:p>
          <w:p w:rsidR="007D617B" w:rsidRPr="00104DB5" w:rsidRDefault="007D617B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จัดฝึกอบรมหรือศึกษาดูงาน </w:t>
            </w:r>
            <w:r w:rsidR="002923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3 ปี/ครั้ง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จัดฝึกอบรมหรือศึกษาดูงาน </w:t>
            </w:r>
            <w:r w:rsidR="004679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2 ปี/ครั้ง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จัดฝึก อบรมหรือศึกษาดูงานทุกปี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0E3EB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จัดเวทีแลกเปลี่ยนเรียนรู้ ด้านการประกอบอาชีพและวิสาหกิจชุมชน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จัดเวทีแลก เปลี่ยนระหว่างสมาชิกด้วยกัน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384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จัดเวทีแลก เปลี่ยนระหว่างสมาชิกกลุ่มกับสมาชิกกลุ่มออมทรัพย์ฯ อื่น</w:t>
            </w:r>
          </w:p>
          <w:p w:rsidR="007D617B" w:rsidRPr="00104DB5" w:rsidRDefault="007D617B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2923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จัดเวทีแลก เปลี่ยนระหว่างสมาชิกกลุ่มฯ กับองค์กร/แหล่งทุน</w:t>
            </w:r>
            <w:r w:rsidRPr="00104DB5">
              <w:rPr>
                <w:rFonts w:ascii="TH SarabunPSK" w:hAnsi="TH SarabunPSK" w:cs="TH SarabunPSK"/>
                <w:w w:val="94"/>
                <w:sz w:val="32"/>
                <w:szCs w:val="32"/>
                <w:cs/>
              </w:rPr>
              <w:t>อื่นๆ</w:t>
            </w:r>
          </w:p>
        </w:tc>
        <w:tc>
          <w:tcPr>
            <w:tcW w:w="0" w:type="auto"/>
          </w:tcPr>
          <w:p w:rsidR="003B7F54" w:rsidRPr="00104DB5" w:rsidRDefault="003B7F54" w:rsidP="000E3EB2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ส่งเสริมการรวมกลุ่ม</w:t>
            </w:r>
            <w:r w:rsidR="00F619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4DB5">
              <w:rPr>
                <w:rFonts w:ascii="TH SarabunPSK" w:hAnsi="TH SarabunPSK" w:cs="TH SarabunPSK"/>
                <w:w w:val="98"/>
                <w:sz w:val="32"/>
                <w:szCs w:val="32"/>
                <w:cs/>
              </w:rPr>
              <w:t>เพื่อประกอบอาชีพเสริม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มีการส่งเสริมจำนวน 1 กลุ่ม/กิจกรรม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มีการส่งเสริมจำนวน 2 กลุ่ม/กิจกรรม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มีการส่งเสริม จำนวน 3 กลุ่มกิจกรรมขึ้นไป</w:t>
            </w:r>
          </w:p>
        </w:tc>
        <w:tc>
          <w:tcPr>
            <w:tcW w:w="0" w:type="auto"/>
          </w:tcPr>
          <w:p w:rsidR="003B7F54" w:rsidRPr="00104DB5" w:rsidRDefault="003B7F54" w:rsidP="000E3EB2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C24673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57" type="#_x0000_t12" style="position:absolute;left:0;text-align:left;margin-left:-9.5pt;margin-top:11.95pt;width:30.8pt;height:27.4pt;z-index:-251642880"/>
              </w:pict>
            </w:r>
          </w:p>
          <w:p w:rsidR="003B7F54" w:rsidRPr="0074310A" w:rsidRDefault="003B7F54" w:rsidP="00603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4310A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การพัฒนาขีดความสามารถของกลุ่ม</w:t>
            </w:r>
          </w:p>
          <w:p w:rsidR="003B7F54" w:rsidRPr="00F05430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5430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</w:t>
            </w:r>
            <w:r w:rsidRPr="00F05430">
              <w:rPr>
                <w:rFonts w:ascii="TH SarabunPSK" w:hAnsi="TH SarabunPSK" w:cs="TH SarabunPSK"/>
                <w:w w:val="93"/>
                <w:sz w:val="32"/>
                <w:szCs w:val="32"/>
                <w:cs/>
              </w:rPr>
              <w:t>ดำเนินงานตามนโยบาย</w:t>
            </w:r>
            <w:r w:rsidRPr="00F05430">
              <w:rPr>
                <w:rFonts w:ascii="TH SarabunPSK" w:hAnsi="TH SarabunPSK" w:cs="TH SarabunPSK"/>
                <w:sz w:val="32"/>
                <w:szCs w:val="32"/>
                <w:cs/>
              </w:rPr>
              <w:t>ของรัฐบาลด้านแก้ไขปัญหาความยากจน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จัดกิจกรรมส่งเสริมการออมอย่างเดียว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จัดกิจกรรมส่งเสริมการลด ละ เลิก อบายมุข และการประหยัด</w:t>
            </w:r>
            <w:r w:rsidR="009F5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อดออม 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ส่งเสริมกิจกรรมตามแนวทาง</w:t>
            </w:r>
          </w:p>
          <w:p w:rsidR="007D617B" w:rsidRPr="00104DB5" w:rsidRDefault="003B7F54" w:rsidP="003F77F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เศรษฐกิจพอเพียงในระดับครัวเรือนหรือระดับชุมชน เช่น ส่งเสริมการทำปุ๋ยชีวภาพ</w:t>
            </w:r>
            <w:r w:rsidRPr="00104DB5">
              <w:rPr>
                <w:rFonts w:ascii="TH SarabunPSK" w:hAnsi="TH SarabunPSK" w:cs="TH SarabunPSK"/>
                <w:w w:val="96"/>
                <w:sz w:val="32"/>
                <w:szCs w:val="32"/>
                <w:cs/>
              </w:rPr>
              <w:t>เพื่อลดต้นทุนการผลิต</w:t>
            </w:r>
            <w:r w:rsidR="00EA1D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94E02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หรือมีส่วนร่วม</w:t>
            </w:r>
            <w:r w:rsidR="00C76717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การจัดทำแผนชุมชน เป็นต้น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</w:tc>
      </w:tr>
      <w:tr w:rsidR="003B7F54" w:rsidRPr="00104DB5" w:rsidTr="002E4BFF">
        <w:tc>
          <w:tcPr>
            <w:tcW w:w="0" w:type="auto"/>
            <w:gridSpan w:val="6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4.ด้านผลประโยชน์ต่อสมาชิกและชุมชน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C24673" w:rsidP="002E4BF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58" type="#_x0000_t12" style="position:absolute;left:0;text-align:left;margin-left:-8.75pt;margin-top:10.85pt;width:29.55pt;height:29pt;z-index:-251641856;mso-position-horizontal-relative:text;mso-position-vertical-relative:text"/>
              </w:pict>
            </w:r>
          </w:p>
          <w:p w:rsidR="003B7F54" w:rsidRPr="0074310A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4310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b/>
                <w:bCs/>
                <w:w w:val="93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b/>
                <w:bCs/>
                <w:w w:val="93"/>
                <w:sz w:val="32"/>
                <w:szCs w:val="32"/>
                <w:u w:val="single"/>
                <w:cs/>
              </w:rPr>
              <w:t>การจัดสรรผลประโยชน์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การจัดสรรผลกำไร</w:t>
            </w:r>
            <w:r w:rsidR="00F023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ของกลุ่ม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</w:t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มีการปันผลและเฉลี่ยคืนให้กับ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สมาชิกเป็นประจำ ทุกปี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มีการปันผล เฉลี่ยคืน และเก็บไว้เป็นทุน</w:t>
            </w:r>
            <w:r w:rsidRPr="00104DB5">
              <w:rPr>
                <w:rFonts w:ascii="TH SarabunPSK" w:hAnsi="TH SarabunPSK" w:cs="TH SarabunPSK"/>
                <w:w w:val="95"/>
                <w:sz w:val="32"/>
                <w:szCs w:val="32"/>
                <w:cs/>
              </w:rPr>
              <w:t>สำรอง/ทุนดำเนินงาน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  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</w:p>
          <w:p w:rsidR="003B7F54" w:rsidRPr="00104DB5" w:rsidRDefault="003B7F54" w:rsidP="00486CC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04DB5">
              <w:rPr>
                <w:rFonts w:ascii="TH SarabunPSK" w:hAnsi="TH SarabunPSK" w:cs="TH SarabunPSK"/>
                <w:w w:val="99"/>
                <w:sz w:val="32"/>
                <w:szCs w:val="32"/>
                <w:cs/>
              </w:rPr>
              <w:t>มีการปันผล เฉลี่ยคืน</w:t>
            </w:r>
            <w:r w:rsidR="00F023E6">
              <w:rPr>
                <w:rFonts w:ascii="TH SarabunPSK" w:hAnsi="TH SarabunPSK" w:cs="TH SarabunPSK" w:hint="cs"/>
                <w:w w:val="99"/>
                <w:sz w:val="32"/>
                <w:szCs w:val="32"/>
                <w:cs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เก็บเป็นทุนสำรอง</w:t>
            </w:r>
            <w:r w:rsidR="00486C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/ทุนดำเนินงานกลุ่ม และเป็นทุนในการจัด</w:t>
            </w:r>
            <w:r w:rsidRPr="00104DB5">
              <w:rPr>
                <w:rFonts w:ascii="TH SarabunPSK" w:hAnsi="TH SarabunPSK" w:cs="TH SarabunPSK"/>
                <w:w w:val="99"/>
                <w:sz w:val="32"/>
                <w:szCs w:val="32"/>
                <w:cs/>
              </w:rPr>
              <w:t>สวัสดิการแก่สมาชิก/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ชุมชน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3B7F54" w:rsidP="00F023E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31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การจัดสวัสดิการ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การจัดสวัสดิการแก่สมาชิกและชุมชน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มีการจัดสวัสดิการแก่สมาชิกหรือชุมชน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</w:p>
          <w:p w:rsidR="003B7F54" w:rsidRPr="00104DB5" w:rsidRDefault="003B7F54" w:rsidP="002E4B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มีการจัดสวัสดิการแก่สมาชิกอย่างน้อย 2 อย่างและมีการจัดสวัสดิการแก่ชุมชนด้วย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</w:p>
          <w:p w:rsidR="003B7F54" w:rsidRPr="00104DB5" w:rsidRDefault="003B7F54" w:rsidP="00EB31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มีการจัดสวัสดิการแก่สมาชิกจำนวน 3 อย่างขึ้นไป และมีการจัดสวัสดิการแก่ชุมชนด้วย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47576E" w:rsidRPr="00104DB5" w:rsidTr="002E4BFF"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ความทั่วถึงของการจัดสวัสดิการ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จัดสวัสดิการเฉพาะสมาชิกและไม่ทั่วถึง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จัดสวัสดิการเฉพาะสมาชิกได้อย่างทั่วถึง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EB31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จัดสวัสดิการให้กับสมาชิกและครัวเรือนยากจน/หรือผู้ด้อยโอกาสในชุมชนอย่างทั่วถึง</w:t>
            </w:r>
          </w:p>
          <w:p w:rsidR="003B7F54" w:rsidRPr="00104DB5" w:rsidRDefault="003B7F54" w:rsidP="002E4B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F54" w:rsidRPr="00104DB5" w:rsidRDefault="003B7F54" w:rsidP="002E4B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3B7F54" w:rsidRPr="00104DB5" w:rsidRDefault="003B7F54" w:rsidP="00EB3126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3B7F54" w:rsidRPr="00104DB5" w:rsidTr="002E4BFF">
        <w:tc>
          <w:tcPr>
            <w:tcW w:w="0" w:type="auto"/>
            <w:gridSpan w:val="5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B7F54" w:rsidRPr="00104DB5" w:rsidRDefault="003B7F54" w:rsidP="00AF19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0" w:type="auto"/>
          </w:tcPr>
          <w:p w:rsidR="003B7F54" w:rsidRPr="00104DB5" w:rsidRDefault="003B7F54" w:rsidP="00AF1937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.........คะแนน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7F54" w:rsidRPr="00104DB5" w:rsidTr="002E4BFF">
        <w:tc>
          <w:tcPr>
            <w:tcW w:w="0" w:type="auto"/>
            <w:gridSpan w:val="5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จำนวนตัวชี้วัดหลักที่ได้ 3 คะแนน</w:t>
            </w:r>
            <w:r w:rsidR="00AF193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104DB5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(ข้อ 3, 4, 5, 8, 12, 13, 17, 20, 29 และข้อ 30 )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="00AF193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</w:t>
            </w:r>
          </w:p>
          <w:p w:rsidR="003B7F54" w:rsidRPr="00104DB5" w:rsidRDefault="003B7F54" w:rsidP="002E4B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7F54" w:rsidRPr="00104DB5" w:rsidTr="002E4BFF">
        <w:tc>
          <w:tcPr>
            <w:tcW w:w="0" w:type="auto"/>
            <w:gridSpan w:val="5"/>
          </w:tcPr>
          <w:p w:rsidR="003B7F54" w:rsidRPr="00104DB5" w:rsidRDefault="003B7F54" w:rsidP="00AF19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ผลการจัดระดับการพัฒนา</w:t>
            </w:r>
          </w:p>
        </w:tc>
        <w:tc>
          <w:tcPr>
            <w:tcW w:w="0" w:type="auto"/>
          </w:tcPr>
          <w:p w:rsidR="003B7F54" w:rsidRPr="00104DB5" w:rsidRDefault="003B7F54" w:rsidP="002E4B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4DB5">
              <w:rPr>
                <w:rFonts w:ascii="TH SarabunPSK" w:hAnsi="TH SarabunPSK" w:cs="TH SarabunPSK"/>
                <w:sz w:val="32"/>
                <w:szCs w:val="32"/>
                <w:cs/>
              </w:rPr>
              <w:t>ระดับ...</w:t>
            </w:r>
          </w:p>
        </w:tc>
      </w:tr>
    </w:tbl>
    <w:p w:rsidR="003B7F54" w:rsidRPr="00104DB5" w:rsidRDefault="003B7F54" w:rsidP="003B7F54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B7F54" w:rsidRPr="00104DB5" w:rsidRDefault="003B7F54" w:rsidP="003B7F54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04DB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เกณฑ์การจัดระดับ</w:t>
      </w:r>
    </w:p>
    <w:p w:rsidR="003B7F54" w:rsidRPr="00104DB5" w:rsidRDefault="003B7F54" w:rsidP="0042569F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04DB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3  </w:t>
      </w:r>
      <w:r w:rsidRPr="00104DB5">
        <w:rPr>
          <w:rFonts w:ascii="TH SarabunPSK" w:hAnsi="TH SarabunPSK" w:cs="TH SarabunPSK"/>
          <w:sz w:val="32"/>
          <w:szCs w:val="32"/>
          <w:cs/>
        </w:rPr>
        <w:t xml:space="preserve">หมายถึง  </w:t>
      </w:r>
      <w:r w:rsidRPr="00104DB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กลุ่มที่มีผลงานดี </w:t>
      </w:r>
      <w:r w:rsidRPr="00104DB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3B7F54" w:rsidRPr="00104DB5" w:rsidRDefault="003B7F54" w:rsidP="003B7F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04DB5">
        <w:rPr>
          <w:rFonts w:ascii="TH SarabunPSK" w:hAnsi="TH SarabunPSK" w:cs="TH SarabunPSK"/>
          <w:sz w:val="32"/>
          <w:szCs w:val="32"/>
          <w:cs/>
        </w:rPr>
        <w:t xml:space="preserve">            77 คะแนนขึ้นไป และตัวชี้วัดหลัก 8 ตัว ขึ้นไป (ถ้าไม่เป็นไปตามเงื่อนไขทั้ง 2 อย่าง เป็นระดับ 2)</w:t>
      </w:r>
    </w:p>
    <w:p w:rsidR="003B7F54" w:rsidRPr="00104DB5" w:rsidRDefault="003B7F54" w:rsidP="003B7F5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B7F54" w:rsidRPr="00104DB5" w:rsidRDefault="003B7F54" w:rsidP="003B7F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04DB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2 </w:t>
      </w:r>
      <w:r w:rsidRPr="00104DB5"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  <w:r w:rsidRPr="00104D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กลุ่มที่มีผลงานพอใช้</w:t>
      </w:r>
      <w:r w:rsidRPr="00104DB5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997E19" w:rsidRDefault="003B7F54" w:rsidP="003B7F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04DB5">
        <w:rPr>
          <w:rFonts w:ascii="TH SarabunPSK" w:hAnsi="TH SarabunPSK" w:cs="TH SarabunPSK"/>
          <w:sz w:val="32"/>
          <w:szCs w:val="32"/>
          <w:cs/>
        </w:rPr>
        <w:t xml:space="preserve">            58-76 </w:t>
      </w:r>
      <w:r w:rsidR="00997E19">
        <w:rPr>
          <w:rFonts w:ascii="TH SarabunPSK" w:hAnsi="TH SarabunPSK" w:cs="TH SarabunPSK"/>
          <w:sz w:val="32"/>
          <w:szCs w:val="32"/>
          <w:cs/>
        </w:rPr>
        <w:t xml:space="preserve">คะแนน และตัวชี้วัดหลัก 3 คะแนน </w:t>
      </w:r>
      <w:r w:rsidRPr="00104DB5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104DB5">
        <w:rPr>
          <w:rFonts w:ascii="TH SarabunPSK" w:hAnsi="TH SarabunPSK" w:cs="TH SarabunPSK"/>
          <w:sz w:val="32"/>
          <w:szCs w:val="32"/>
        </w:rPr>
        <w:t>6</w:t>
      </w:r>
      <w:r w:rsidRPr="00104DB5">
        <w:rPr>
          <w:rFonts w:ascii="TH SarabunPSK" w:hAnsi="TH SarabunPSK" w:cs="TH SarabunPSK"/>
          <w:sz w:val="32"/>
          <w:szCs w:val="32"/>
          <w:cs/>
        </w:rPr>
        <w:t xml:space="preserve"> ตัว ขึ้นไป</w:t>
      </w:r>
      <w:r w:rsidR="00997E19">
        <w:rPr>
          <w:rFonts w:ascii="TH SarabunPSK" w:hAnsi="TH SarabunPSK" w:cs="TH SarabunPSK"/>
          <w:sz w:val="32"/>
          <w:szCs w:val="32"/>
          <w:cs/>
        </w:rPr>
        <w:t xml:space="preserve"> (ถ้าไม่เป็นไปตามเงื่อนไข</w:t>
      </w:r>
      <w:r w:rsidRPr="00104DB5">
        <w:rPr>
          <w:rFonts w:ascii="TH SarabunPSK" w:hAnsi="TH SarabunPSK" w:cs="TH SarabunPSK"/>
          <w:sz w:val="32"/>
          <w:szCs w:val="32"/>
          <w:cs/>
        </w:rPr>
        <w:t xml:space="preserve">ทั้ง 2 อย่าง </w:t>
      </w:r>
    </w:p>
    <w:p w:rsidR="003B7F54" w:rsidRPr="00104DB5" w:rsidRDefault="00997E19" w:rsidP="003B7F5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3B7F54" w:rsidRPr="00104DB5">
        <w:rPr>
          <w:rFonts w:ascii="TH SarabunPSK" w:hAnsi="TH SarabunPSK" w:cs="TH SarabunPSK"/>
          <w:sz w:val="32"/>
          <w:szCs w:val="32"/>
          <w:cs/>
        </w:rPr>
        <w:t>เป็นระดับ 1)</w:t>
      </w:r>
    </w:p>
    <w:p w:rsidR="003B7F54" w:rsidRPr="00104DB5" w:rsidRDefault="003B7F54" w:rsidP="003B7F5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B7F54" w:rsidRPr="00104DB5" w:rsidRDefault="003B7F54" w:rsidP="003B7F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04DB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1 </w:t>
      </w:r>
      <w:r w:rsidRPr="00104DB5"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  <w:r w:rsidRPr="00104DB5">
        <w:rPr>
          <w:rFonts w:ascii="TH SarabunPSK" w:hAnsi="TH SarabunPSK" w:cs="TH SarabunPSK"/>
          <w:b/>
          <w:bCs/>
          <w:sz w:val="32"/>
          <w:szCs w:val="32"/>
          <w:cs/>
        </w:rPr>
        <w:t>กลุ่มที่มีผลงานต้องปรับปรุงและพัฒนา</w:t>
      </w:r>
      <w:r w:rsidRPr="00104DB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3B7F54" w:rsidRPr="00104DB5" w:rsidRDefault="003B7F54" w:rsidP="003B7F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04DB5">
        <w:rPr>
          <w:rFonts w:ascii="TH SarabunPSK" w:hAnsi="TH SarabunPSK" w:cs="TH SarabunPSK"/>
          <w:sz w:val="32"/>
          <w:szCs w:val="32"/>
          <w:cs/>
        </w:rPr>
        <w:t xml:space="preserve">            คะแนนรวมต่ำกว่า 58 คะแนน</w:t>
      </w:r>
    </w:p>
    <w:p w:rsidR="003B7F54" w:rsidRPr="00104DB5" w:rsidRDefault="003B7F54" w:rsidP="003B7F5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B7F54" w:rsidRPr="00104DB5" w:rsidRDefault="003B7F54" w:rsidP="003B7F5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B7F54" w:rsidRPr="00104DB5" w:rsidRDefault="003B7F54" w:rsidP="003B7F54">
      <w:pPr>
        <w:rPr>
          <w:rFonts w:ascii="TH SarabunPSK" w:hAnsi="TH SarabunPSK" w:cs="TH SarabunPSK"/>
          <w:sz w:val="32"/>
          <w:szCs w:val="32"/>
        </w:rPr>
      </w:pPr>
    </w:p>
    <w:p w:rsidR="000C7202" w:rsidRPr="00104DB5" w:rsidRDefault="000C7202" w:rsidP="00DB4C18">
      <w:pPr>
        <w:pStyle w:val="a0"/>
        <w:tabs>
          <w:tab w:val="clear" w:pos="4153"/>
          <w:tab w:val="clear" w:pos="8306"/>
          <w:tab w:val="left" w:pos="1440"/>
          <w:tab w:val="left" w:pos="1620"/>
          <w:tab w:val="left" w:pos="1800"/>
          <w:tab w:val="left" w:pos="2340"/>
        </w:tabs>
        <w:spacing w:before="120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0C7202" w:rsidRPr="00104DB5" w:rsidRDefault="000C7202" w:rsidP="00DB4C18">
      <w:pPr>
        <w:pStyle w:val="a0"/>
        <w:tabs>
          <w:tab w:val="clear" w:pos="4153"/>
          <w:tab w:val="clear" w:pos="8306"/>
          <w:tab w:val="left" w:pos="1440"/>
          <w:tab w:val="left" w:pos="1620"/>
          <w:tab w:val="left" w:pos="1800"/>
          <w:tab w:val="left" w:pos="2340"/>
        </w:tabs>
        <w:spacing w:before="120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0C7202" w:rsidRDefault="000C7202" w:rsidP="00DB4C18">
      <w:pPr>
        <w:pStyle w:val="a0"/>
        <w:tabs>
          <w:tab w:val="clear" w:pos="4153"/>
          <w:tab w:val="clear" w:pos="8306"/>
          <w:tab w:val="left" w:pos="1440"/>
          <w:tab w:val="left" w:pos="1620"/>
          <w:tab w:val="left" w:pos="1800"/>
          <w:tab w:val="left" w:pos="2340"/>
        </w:tabs>
        <w:spacing w:before="120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0C7202" w:rsidRDefault="000C7202" w:rsidP="00DB4C18">
      <w:pPr>
        <w:pStyle w:val="a0"/>
        <w:tabs>
          <w:tab w:val="clear" w:pos="4153"/>
          <w:tab w:val="clear" w:pos="8306"/>
          <w:tab w:val="left" w:pos="1440"/>
          <w:tab w:val="left" w:pos="1620"/>
          <w:tab w:val="left" w:pos="1800"/>
          <w:tab w:val="left" w:pos="2340"/>
        </w:tabs>
        <w:spacing w:before="120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0C7202" w:rsidRDefault="000C7202" w:rsidP="00DB4C18">
      <w:pPr>
        <w:pStyle w:val="a0"/>
        <w:tabs>
          <w:tab w:val="clear" w:pos="4153"/>
          <w:tab w:val="clear" w:pos="8306"/>
          <w:tab w:val="left" w:pos="1440"/>
          <w:tab w:val="left" w:pos="1620"/>
          <w:tab w:val="left" w:pos="1800"/>
          <w:tab w:val="left" w:pos="2340"/>
        </w:tabs>
        <w:spacing w:before="120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0C7202" w:rsidRDefault="000C7202" w:rsidP="00DB4C18">
      <w:pPr>
        <w:pStyle w:val="a0"/>
        <w:tabs>
          <w:tab w:val="clear" w:pos="4153"/>
          <w:tab w:val="clear" w:pos="8306"/>
          <w:tab w:val="left" w:pos="1440"/>
          <w:tab w:val="left" w:pos="1620"/>
          <w:tab w:val="left" w:pos="1800"/>
          <w:tab w:val="left" w:pos="2340"/>
        </w:tabs>
        <w:spacing w:before="120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0C7202" w:rsidRDefault="000C7202" w:rsidP="00DB4C18">
      <w:pPr>
        <w:pStyle w:val="a0"/>
        <w:tabs>
          <w:tab w:val="clear" w:pos="4153"/>
          <w:tab w:val="clear" w:pos="8306"/>
          <w:tab w:val="left" w:pos="1440"/>
          <w:tab w:val="left" w:pos="1620"/>
          <w:tab w:val="left" w:pos="1800"/>
          <w:tab w:val="left" w:pos="2340"/>
        </w:tabs>
        <w:spacing w:before="120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3D053E" w:rsidRPr="001E5751" w:rsidRDefault="003D053E" w:rsidP="00DB4C18">
      <w:pPr>
        <w:pStyle w:val="a0"/>
        <w:tabs>
          <w:tab w:val="clear" w:pos="4153"/>
          <w:tab w:val="clear" w:pos="8306"/>
          <w:tab w:val="left" w:pos="1440"/>
          <w:tab w:val="left" w:pos="1620"/>
          <w:tab w:val="left" w:pos="1800"/>
          <w:tab w:val="left" w:pos="2340"/>
        </w:tabs>
        <w:spacing w:before="12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</w:p>
    <w:p w:rsidR="003D053E" w:rsidRPr="001E5751" w:rsidRDefault="003D053E" w:rsidP="00DB4C18">
      <w:pPr>
        <w:pStyle w:val="a0"/>
        <w:tabs>
          <w:tab w:val="clear" w:pos="4153"/>
          <w:tab w:val="clear" w:pos="8306"/>
          <w:tab w:val="left" w:pos="1440"/>
          <w:tab w:val="left" w:pos="1620"/>
          <w:tab w:val="left" w:pos="1800"/>
          <w:tab w:val="left" w:pos="23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</w:p>
    <w:p w:rsidR="00AF11DF" w:rsidRPr="001E5751" w:rsidRDefault="003D053E" w:rsidP="00DB4C18">
      <w:pPr>
        <w:pStyle w:val="a0"/>
        <w:tabs>
          <w:tab w:val="clear" w:pos="4153"/>
          <w:tab w:val="clear" w:pos="8306"/>
          <w:tab w:val="left" w:pos="1440"/>
          <w:tab w:val="left" w:pos="1620"/>
          <w:tab w:val="left" w:pos="1800"/>
          <w:tab w:val="left" w:pos="2340"/>
        </w:tabs>
        <w:jc w:val="thaiDistribute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E5751">
        <w:rPr>
          <w:rFonts w:ascii="TH SarabunPSK" w:hAnsi="TH SarabunPSK" w:cs="TH SarabunPSK"/>
          <w:sz w:val="32"/>
          <w:szCs w:val="32"/>
          <w:cs/>
        </w:rPr>
        <w:tab/>
      </w:r>
      <w:r w:rsidRPr="001E5751">
        <w:rPr>
          <w:rFonts w:ascii="TH SarabunPSK" w:hAnsi="TH SarabunPSK" w:cs="TH SarabunPSK"/>
          <w:sz w:val="32"/>
          <w:szCs w:val="32"/>
          <w:cs/>
        </w:rPr>
        <w:tab/>
      </w:r>
      <w:r w:rsidRPr="001E5751">
        <w:rPr>
          <w:rFonts w:ascii="TH SarabunPSK" w:hAnsi="TH SarabunPSK" w:cs="TH SarabunPSK"/>
          <w:sz w:val="32"/>
          <w:szCs w:val="32"/>
          <w:cs/>
        </w:rPr>
        <w:tab/>
      </w:r>
      <w:r w:rsidRPr="001E5751">
        <w:rPr>
          <w:rFonts w:ascii="TH SarabunPSK" w:hAnsi="TH SarabunPSK" w:cs="TH SarabunPSK"/>
          <w:sz w:val="32"/>
          <w:szCs w:val="32"/>
          <w:cs/>
        </w:rPr>
        <w:tab/>
      </w:r>
      <w:r w:rsidRPr="001E5751">
        <w:rPr>
          <w:rFonts w:ascii="TH SarabunPSK" w:hAnsi="TH SarabunPSK" w:cs="TH SarabunPSK"/>
          <w:sz w:val="32"/>
          <w:szCs w:val="32"/>
          <w:cs/>
        </w:rPr>
        <w:tab/>
      </w:r>
      <w:r w:rsidRPr="001E5751">
        <w:rPr>
          <w:rFonts w:ascii="TH SarabunPSK" w:hAnsi="TH SarabunPSK" w:cs="TH SarabunPSK"/>
          <w:sz w:val="32"/>
          <w:szCs w:val="32"/>
          <w:cs/>
        </w:rPr>
        <w:tab/>
      </w:r>
      <w:r w:rsidRPr="001E5751">
        <w:rPr>
          <w:rFonts w:ascii="TH SarabunPSK" w:hAnsi="TH SarabunPSK" w:cs="TH SarabunPSK"/>
          <w:sz w:val="32"/>
          <w:szCs w:val="32"/>
          <w:cs/>
        </w:rPr>
        <w:tab/>
      </w:r>
      <w:r w:rsidRPr="001E5751">
        <w:rPr>
          <w:rFonts w:ascii="TH SarabunPSK" w:hAnsi="TH SarabunPSK" w:cs="TH SarabunPSK"/>
          <w:sz w:val="32"/>
          <w:szCs w:val="32"/>
          <w:cs/>
        </w:rPr>
        <w:tab/>
      </w:r>
      <w:r w:rsidRPr="001E5751">
        <w:rPr>
          <w:rFonts w:ascii="TH SarabunPSK" w:hAnsi="TH SarabunPSK" w:cs="TH SarabunPSK"/>
          <w:sz w:val="32"/>
          <w:szCs w:val="32"/>
          <w:cs/>
        </w:rPr>
        <w:tab/>
      </w:r>
      <w:r w:rsidR="004B1314" w:rsidRPr="001E5751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AF11DF" w:rsidRPr="001E5751" w:rsidRDefault="00AF11DF" w:rsidP="00DB4C18">
      <w:pPr>
        <w:pStyle w:val="a0"/>
        <w:tabs>
          <w:tab w:val="clear" w:pos="4153"/>
          <w:tab w:val="clear" w:pos="8306"/>
          <w:tab w:val="left" w:pos="1440"/>
          <w:tab w:val="left" w:pos="1620"/>
          <w:tab w:val="left" w:pos="1800"/>
          <w:tab w:val="left" w:pos="23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E5751">
        <w:rPr>
          <w:rFonts w:ascii="TH SarabunPSK" w:hAnsi="TH SarabunPSK" w:cs="TH SarabunPSK"/>
          <w:sz w:val="32"/>
          <w:szCs w:val="32"/>
          <w:cs/>
        </w:rPr>
        <w:tab/>
      </w:r>
      <w:r w:rsidRPr="001E5751">
        <w:rPr>
          <w:rFonts w:ascii="TH SarabunPSK" w:hAnsi="TH SarabunPSK" w:cs="TH SarabunPSK"/>
          <w:sz w:val="32"/>
          <w:szCs w:val="32"/>
          <w:cs/>
        </w:rPr>
        <w:tab/>
      </w:r>
      <w:r w:rsidRPr="001E5751">
        <w:rPr>
          <w:rFonts w:ascii="TH SarabunPSK" w:hAnsi="TH SarabunPSK" w:cs="TH SarabunPSK"/>
          <w:sz w:val="32"/>
          <w:szCs w:val="32"/>
          <w:cs/>
        </w:rPr>
        <w:tab/>
      </w:r>
      <w:r w:rsidRPr="001E5751">
        <w:rPr>
          <w:rFonts w:ascii="TH SarabunPSK" w:hAnsi="TH SarabunPSK" w:cs="TH SarabunPSK"/>
          <w:sz w:val="32"/>
          <w:szCs w:val="32"/>
          <w:cs/>
        </w:rPr>
        <w:tab/>
      </w:r>
      <w:r w:rsidRPr="001E5751">
        <w:rPr>
          <w:rFonts w:ascii="TH SarabunPSK" w:hAnsi="TH SarabunPSK" w:cs="TH SarabunPSK"/>
          <w:sz w:val="32"/>
          <w:szCs w:val="32"/>
          <w:cs/>
        </w:rPr>
        <w:tab/>
      </w:r>
      <w:r w:rsidRPr="001E5751">
        <w:rPr>
          <w:rFonts w:ascii="TH SarabunPSK" w:hAnsi="TH SarabunPSK" w:cs="TH SarabunPSK"/>
          <w:sz w:val="32"/>
          <w:szCs w:val="32"/>
          <w:cs/>
        </w:rPr>
        <w:tab/>
      </w:r>
      <w:r w:rsidRPr="001E5751">
        <w:rPr>
          <w:rFonts w:ascii="TH SarabunPSK" w:hAnsi="TH SarabunPSK" w:cs="TH SarabunPSK"/>
          <w:sz w:val="32"/>
          <w:szCs w:val="32"/>
          <w:cs/>
        </w:rPr>
        <w:tab/>
      </w:r>
      <w:r w:rsidRPr="001E5751">
        <w:rPr>
          <w:rFonts w:ascii="TH SarabunPSK" w:hAnsi="TH SarabunPSK" w:cs="TH SarabunPSK"/>
          <w:sz w:val="32"/>
          <w:szCs w:val="32"/>
          <w:cs/>
        </w:rPr>
        <w:tab/>
      </w:r>
      <w:r w:rsidRPr="001E5751">
        <w:rPr>
          <w:rFonts w:ascii="TH SarabunPSK" w:hAnsi="TH SarabunPSK" w:cs="TH SarabunPSK"/>
          <w:sz w:val="32"/>
          <w:szCs w:val="32"/>
          <w:cs/>
        </w:rPr>
        <w:tab/>
      </w:r>
      <w:r w:rsidRPr="001E5751">
        <w:rPr>
          <w:rFonts w:ascii="TH SarabunPSK" w:hAnsi="TH SarabunPSK" w:cs="TH SarabunPSK"/>
          <w:sz w:val="32"/>
          <w:szCs w:val="32"/>
          <w:cs/>
        </w:rPr>
        <w:tab/>
      </w:r>
      <w:r w:rsidRPr="001E5751">
        <w:rPr>
          <w:rFonts w:ascii="TH SarabunPSK" w:hAnsi="TH SarabunPSK" w:cs="TH SarabunPSK"/>
          <w:sz w:val="32"/>
          <w:szCs w:val="32"/>
          <w:cs/>
        </w:rPr>
        <w:tab/>
      </w:r>
    </w:p>
    <w:p w:rsidR="00762FC1" w:rsidRPr="001E5751" w:rsidRDefault="003D053E" w:rsidP="00DB4C18">
      <w:pPr>
        <w:pStyle w:val="a0"/>
        <w:tabs>
          <w:tab w:val="clear" w:pos="4153"/>
          <w:tab w:val="clear" w:pos="8306"/>
          <w:tab w:val="left" w:pos="1440"/>
          <w:tab w:val="left" w:pos="1620"/>
          <w:tab w:val="left" w:pos="1800"/>
          <w:tab w:val="left" w:pos="23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</w:p>
    <w:p w:rsidR="003D053E" w:rsidRPr="001E5751" w:rsidRDefault="00762FC1" w:rsidP="00DB4C18">
      <w:pPr>
        <w:pStyle w:val="a0"/>
        <w:tabs>
          <w:tab w:val="clear" w:pos="4153"/>
          <w:tab w:val="clear" w:pos="8306"/>
          <w:tab w:val="left" w:pos="1440"/>
          <w:tab w:val="left" w:pos="1620"/>
          <w:tab w:val="left" w:pos="1800"/>
          <w:tab w:val="left" w:pos="23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  <w:r w:rsidRPr="001E5751">
        <w:rPr>
          <w:rFonts w:ascii="TH SarabunPSK" w:hAnsi="TH SarabunPSK" w:cs="TH SarabunPSK"/>
          <w:sz w:val="32"/>
          <w:szCs w:val="32"/>
        </w:rPr>
        <w:tab/>
      </w:r>
      <w:r w:rsidR="004B1314" w:rsidRPr="001E575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6A5E" w:rsidRDefault="00AF11DF" w:rsidP="00DB4C18">
      <w:pPr>
        <w:pStyle w:val="a0"/>
        <w:tabs>
          <w:tab w:val="clear" w:pos="4153"/>
          <w:tab w:val="clear" w:pos="8306"/>
          <w:tab w:val="left" w:pos="1440"/>
          <w:tab w:val="left" w:pos="1620"/>
          <w:tab w:val="left" w:pos="1800"/>
          <w:tab w:val="left" w:pos="2340"/>
        </w:tabs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E5751">
        <w:rPr>
          <w:rFonts w:ascii="TH SarabunPSK" w:hAnsi="TH SarabunPSK" w:cs="TH SarabunPSK"/>
          <w:sz w:val="32"/>
          <w:szCs w:val="32"/>
          <w:cs/>
        </w:rPr>
        <w:tab/>
      </w:r>
      <w:r w:rsidRPr="001E5751">
        <w:rPr>
          <w:rFonts w:ascii="TH SarabunPSK" w:hAnsi="TH SarabunPSK" w:cs="TH SarabunPSK"/>
          <w:sz w:val="32"/>
          <w:szCs w:val="32"/>
          <w:cs/>
        </w:rPr>
        <w:tab/>
      </w:r>
      <w:r w:rsidRPr="001E5751">
        <w:rPr>
          <w:rFonts w:ascii="TH SarabunPSK" w:hAnsi="TH SarabunPSK" w:cs="TH SarabunPSK"/>
          <w:sz w:val="32"/>
          <w:szCs w:val="32"/>
          <w:cs/>
        </w:rPr>
        <w:tab/>
      </w:r>
      <w:r w:rsidR="00C44A21" w:rsidRPr="001E5751">
        <w:rPr>
          <w:rFonts w:ascii="TH SarabunPSK" w:hAnsi="TH SarabunPSK" w:cs="TH SarabunPSK"/>
          <w:sz w:val="32"/>
          <w:szCs w:val="32"/>
        </w:rPr>
        <w:t xml:space="preserve">   </w:t>
      </w:r>
    </w:p>
    <w:p w:rsidR="00EC7784" w:rsidRPr="001E5751" w:rsidRDefault="00EC7784" w:rsidP="00DB4C18">
      <w:pPr>
        <w:ind w:left="3600"/>
        <w:jc w:val="thaiDistribute"/>
        <w:rPr>
          <w:rFonts w:ascii="TH SarabunPSK" w:eastAsia="Angsana New" w:hAnsi="TH SarabunPSK" w:cs="TH SarabunPSK"/>
          <w:b/>
          <w:bCs/>
          <w:sz w:val="48"/>
          <w:szCs w:val="48"/>
        </w:rPr>
      </w:pPr>
    </w:p>
    <w:sectPr w:rsidR="00EC7784" w:rsidRPr="001E5751" w:rsidSect="003311F2">
      <w:headerReference w:type="default" r:id="rId7"/>
      <w:pgSz w:w="11906" w:h="16838"/>
      <w:pgMar w:top="737" w:right="1134" w:bottom="737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8E7" w:rsidRDefault="008C78E7">
      <w:r>
        <w:separator/>
      </w:r>
    </w:p>
  </w:endnote>
  <w:endnote w:type="continuationSeparator" w:id="1">
    <w:p w:rsidR="008C78E7" w:rsidRDefault="008C7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8E7" w:rsidRDefault="008C78E7">
      <w:r>
        <w:separator/>
      </w:r>
    </w:p>
  </w:footnote>
  <w:footnote w:type="continuationSeparator" w:id="1">
    <w:p w:rsidR="008C78E7" w:rsidRDefault="008C7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45271"/>
      <w:docPartObj>
        <w:docPartGallery w:val="Page Numbers (Top of Page)"/>
        <w:docPartUnique/>
      </w:docPartObj>
    </w:sdtPr>
    <w:sdtContent>
      <w:p w:rsidR="003311F2" w:rsidRDefault="00C24673">
        <w:pPr>
          <w:pStyle w:val="a0"/>
          <w:jc w:val="right"/>
        </w:pPr>
        <w:fldSimple w:instr=" PAGE   \* MERGEFORMAT ">
          <w:r w:rsidR="001E4126" w:rsidRPr="001E4126">
            <w:rPr>
              <w:rFonts w:cs="Times New Roman"/>
              <w:noProof/>
              <w:szCs w:val="24"/>
              <w:lang w:val="th-TH"/>
            </w:rPr>
            <w:t>1</w:t>
          </w:r>
        </w:fldSimple>
      </w:p>
    </w:sdtContent>
  </w:sdt>
  <w:p w:rsidR="003311F2" w:rsidRDefault="003311F2">
    <w:pPr>
      <w:pStyle w:val="a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94190"/>
    <w:rsid w:val="00000911"/>
    <w:rsid w:val="00002BDA"/>
    <w:rsid w:val="00003522"/>
    <w:rsid w:val="00005EF5"/>
    <w:rsid w:val="00007F41"/>
    <w:rsid w:val="00011421"/>
    <w:rsid w:val="00016C71"/>
    <w:rsid w:val="0002625C"/>
    <w:rsid w:val="0003267F"/>
    <w:rsid w:val="00043EC0"/>
    <w:rsid w:val="00047ABC"/>
    <w:rsid w:val="00050FEB"/>
    <w:rsid w:val="00051509"/>
    <w:rsid w:val="00052004"/>
    <w:rsid w:val="00055504"/>
    <w:rsid w:val="00055B04"/>
    <w:rsid w:val="000562BB"/>
    <w:rsid w:val="00060733"/>
    <w:rsid w:val="00061289"/>
    <w:rsid w:val="00063023"/>
    <w:rsid w:val="00067926"/>
    <w:rsid w:val="00071888"/>
    <w:rsid w:val="00082FA9"/>
    <w:rsid w:val="0008605C"/>
    <w:rsid w:val="00087DF4"/>
    <w:rsid w:val="00090BB1"/>
    <w:rsid w:val="00093182"/>
    <w:rsid w:val="00094BDB"/>
    <w:rsid w:val="000A4875"/>
    <w:rsid w:val="000A4E68"/>
    <w:rsid w:val="000A7649"/>
    <w:rsid w:val="000A7725"/>
    <w:rsid w:val="000B017C"/>
    <w:rsid w:val="000B3FBF"/>
    <w:rsid w:val="000B4118"/>
    <w:rsid w:val="000B5B87"/>
    <w:rsid w:val="000B7695"/>
    <w:rsid w:val="000C0286"/>
    <w:rsid w:val="000C060E"/>
    <w:rsid w:val="000C223D"/>
    <w:rsid w:val="000C7202"/>
    <w:rsid w:val="000C76D1"/>
    <w:rsid w:val="000D325F"/>
    <w:rsid w:val="000E15FD"/>
    <w:rsid w:val="000E171B"/>
    <w:rsid w:val="000E3EB2"/>
    <w:rsid w:val="000E40DC"/>
    <w:rsid w:val="000E4760"/>
    <w:rsid w:val="000E486A"/>
    <w:rsid w:val="000E4BE5"/>
    <w:rsid w:val="000E4D5B"/>
    <w:rsid w:val="000F3185"/>
    <w:rsid w:val="000F74DA"/>
    <w:rsid w:val="00102DAA"/>
    <w:rsid w:val="00104DB5"/>
    <w:rsid w:val="001073C6"/>
    <w:rsid w:val="00111404"/>
    <w:rsid w:val="0011404F"/>
    <w:rsid w:val="00114A57"/>
    <w:rsid w:val="001209A6"/>
    <w:rsid w:val="00124C2A"/>
    <w:rsid w:val="00127535"/>
    <w:rsid w:val="00131D13"/>
    <w:rsid w:val="00133624"/>
    <w:rsid w:val="001341FD"/>
    <w:rsid w:val="00134835"/>
    <w:rsid w:val="0013523A"/>
    <w:rsid w:val="00136625"/>
    <w:rsid w:val="00143253"/>
    <w:rsid w:val="00145728"/>
    <w:rsid w:val="001477BE"/>
    <w:rsid w:val="0014787C"/>
    <w:rsid w:val="00150B5D"/>
    <w:rsid w:val="001541BE"/>
    <w:rsid w:val="001574D9"/>
    <w:rsid w:val="00163CEF"/>
    <w:rsid w:val="001646E5"/>
    <w:rsid w:val="00165E2E"/>
    <w:rsid w:val="00173AAB"/>
    <w:rsid w:val="00174D00"/>
    <w:rsid w:val="00175795"/>
    <w:rsid w:val="00176DB8"/>
    <w:rsid w:val="00180321"/>
    <w:rsid w:val="0018719E"/>
    <w:rsid w:val="00194FF7"/>
    <w:rsid w:val="001A5EC6"/>
    <w:rsid w:val="001A6D0E"/>
    <w:rsid w:val="001B0CF1"/>
    <w:rsid w:val="001B3254"/>
    <w:rsid w:val="001B4628"/>
    <w:rsid w:val="001B4CD5"/>
    <w:rsid w:val="001B5D63"/>
    <w:rsid w:val="001B6E46"/>
    <w:rsid w:val="001C0713"/>
    <w:rsid w:val="001C17B1"/>
    <w:rsid w:val="001D4FE7"/>
    <w:rsid w:val="001E0362"/>
    <w:rsid w:val="001E3104"/>
    <w:rsid w:val="001E4126"/>
    <w:rsid w:val="001E4BF2"/>
    <w:rsid w:val="001E5751"/>
    <w:rsid w:val="001E70D6"/>
    <w:rsid w:val="001E7499"/>
    <w:rsid w:val="001F71E2"/>
    <w:rsid w:val="001F77AD"/>
    <w:rsid w:val="00205E1B"/>
    <w:rsid w:val="0020696A"/>
    <w:rsid w:val="002101B5"/>
    <w:rsid w:val="00213AEE"/>
    <w:rsid w:val="00215804"/>
    <w:rsid w:val="002169B4"/>
    <w:rsid w:val="002173A5"/>
    <w:rsid w:val="00220E84"/>
    <w:rsid w:val="00221711"/>
    <w:rsid w:val="00223D87"/>
    <w:rsid w:val="0022486E"/>
    <w:rsid w:val="00226372"/>
    <w:rsid w:val="002304EA"/>
    <w:rsid w:val="002318F9"/>
    <w:rsid w:val="00231A02"/>
    <w:rsid w:val="00237879"/>
    <w:rsid w:val="00244DBA"/>
    <w:rsid w:val="00251039"/>
    <w:rsid w:val="0025601C"/>
    <w:rsid w:val="00257343"/>
    <w:rsid w:val="00257858"/>
    <w:rsid w:val="00282F7C"/>
    <w:rsid w:val="002913D2"/>
    <w:rsid w:val="00292336"/>
    <w:rsid w:val="00293A9D"/>
    <w:rsid w:val="00294190"/>
    <w:rsid w:val="002A6BD8"/>
    <w:rsid w:val="002B4510"/>
    <w:rsid w:val="002C2357"/>
    <w:rsid w:val="002C2808"/>
    <w:rsid w:val="002C4038"/>
    <w:rsid w:val="002C5EAB"/>
    <w:rsid w:val="002D241B"/>
    <w:rsid w:val="002E0F40"/>
    <w:rsid w:val="002E11B1"/>
    <w:rsid w:val="002E2699"/>
    <w:rsid w:val="002E3D85"/>
    <w:rsid w:val="002E48A1"/>
    <w:rsid w:val="002E658D"/>
    <w:rsid w:val="002E7A43"/>
    <w:rsid w:val="002F0875"/>
    <w:rsid w:val="002F5101"/>
    <w:rsid w:val="002F5F3B"/>
    <w:rsid w:val="002F69BF"/>
    <w:rsid w:val="003011AB"/>
    <w:rsid w:val="003037F1"/>
    <w:rsid w:val="00304FD3"/>
    <w:rsid w:val="00305539"/>
    <w:rsid w:val="00305756"/>
    <w:rsid w:val="0030739C"/>
    <w:rsid w:val="00314813"/>
    <w:rsid w:val="003158BA"/>
    <w:rsid w:val="00315EB2"/>
    <w:rsid w:val="00323B16"/>
    <w:rsid w:val="00324FDE"/>
    <w:rsid w:val="003263CA"/>
    <w:rsid w:val="00330D7B"/>
    <w:rsid w:val="00330E69"/>
    <w:rsid w:val="0033102C"/>
    <w:rsid w:val="003311F2"/>
    <w:rsid w:val="00331277"/>
    <w:rsid w:val="00337CA4"/>
    <w:rsid w:val="00341A88"/>
    <w:rsid w:val="00343331"/>
    <w:rsid w:val="00345374"/>
    <w:rsid w:val="00351DCF"/>
    <w:rsid w:val="00353DA2"/>
    <w:rsid w:val="00356CF8"/>
    <w:rsid w:val="00366121"/>
    <w:rsid w:val="00375D54"/>
    <w:rsid w:val="00377F04"/>
    <w:rsid w:val="003805A7"/>
    <w:rsid w:val="00383893"/>
    <w:rsid w:val="00383C81"/>
    <w:rsid w:val="0038486B"/>
    <w:rsid w:val="003A1C4B"/>
    <w:rsid w:val="003A258E"/>
    <w:rsid w:val="003A428E"/>
    <w:rsid w:val="003B7F54"/>
    <w:rsid w:val="003C0388"/>
    <w:rsid w:val="003C0F7B"/>
    <w:rsid w:val="003C27B4"/>
    <w:rsid w:val="003C2C31"/>
    <w:rsid w:val="003C2CF5"/>
    <w:rsid w:val="003C3FAA"/>
    <w:rsid w:val="003C50BF"/>
    <w:rsid w:val="003D04D8"/>
    <w:rsid w:val="003D053E"/>
    <w:rsid w:val="003D7F9D"/>
    <w:rsid w:val="003E2C77"/>
    <w:rsid w:val="003F0CAC"/>
    <w:rsid w:val="003F3203"/>
    <w:rsid w:val="003F4D5C"/>
    <w:rsid w:val="003F77F5"/>
    <w:rsid w:val="00403414"/>
    <w:rsid w:val="0040465E"/>
    <w:rsid w:val="00406504"/>
    <w:rsid w:val="00407D6C"/>
    <w:rsid w:val="0041000E"/>
    <w:rsid w:val="00412FB1"/>
    <w:rsid w:val="004134C9"/>
    <w:rsid w:val="004148FC"/>
    <w:rsid w:val="00414AAB"/>
    <w:rsid w:val="004153F6"/>
    <w:rsid w:val="0041727F"/>
    <w:rsid w:val="0042569F"/>
    <w:rsid w:val="0042696D"/>
    <w:rsid w:val="0043129E"/>
    <w:rsid w:val="00431B27"/>
    <w:rsid w:val="004356A9"/>
    <w:rsid w:val="004375D4"/>
    <w:rsid w:val="004409C3"/>
    <w:rsid w:val="0044197A"/>
    <w:rsid w:val="00445808"/>
    <w:rsid w:val="00447360"/>
    <w:rsid w:val="00447C43"/>
    <w:rsid w:val="00457554"/>
    <w:rsid w:val="00465DD7"/>
    <w:rsid w:val="004679BF"/>
    <w:rsid w:val="00470BC1"/>
    <w:rsid w:val="0047576E"/>
    <w:rsid w:val="0047764D"/>
    <w:rsid w:val="00477B04"/>
    <w:rsid w:val="00486B24"/>
    <w:rsid w:val="00486CC0"/>
    <w:rsid w:val="00486FA8"/>
    <w:rsid w:val="00490C00"/>
    <w:rsid w:val="0049202C"/>
    <w:rsid w:val="004922FC"/>
    <w:rsid w:val="00495101"/>
    <w:rsid w:val="004A0159"/>
    <w:rsid w:val="004A3626"/>
    <w:rsid w:val="004A52D3"/>
    <w:rsid w:val="004B1314"/>
    <w:rsid w:val="004B3DC2"/>
    <w:rsid w:val="004C1C81"/>
    <w:rsid w:val="004C2768"/>
    <w:rsid w:val="004D192F"/>
    <w:rsid w:val="004D48F6"/>
    <w:rsid w:val="004D550D"/>
    <w:rsid w:val="004E563E"/>
    <w:rsid w:val="004E57E2"/>
    <w:rsid w:val="004E5A93"/>
    <w:rsid w:val="004F13A6"/>
    <w:rsid w:val="004F1B5D"/>
    <w:rsid w:val="004F3370"/>
    <w:rsid w:val="00501234"/>
    <w:rsid w:val="00505CF4"/>
    <w:rsid w:val="00506547"/>
    <w:rsid w:val="00510ACA"/>
    <w:rsid w:val="005114F7"/>
    <w:rsid w:val="00513C06"/>
    <w:rsid w:val="005151E9"/>
    <w:rsid w:val="00516F7B"/>
    <w:rsid w:val="00522889"/>
    <w:rsid w:val="005324B2"/>
    <w:rsid w:val="00533E23"/>
    <w:rsid w:val="005439C7"/>
    <w:rsid w:val="00544ADE"/>
    <w:rsid w:val="00545560"/>
    <w:rsid w:val="00551311"/>
    <w:rsid w:val="00554221"/>
    <w:rsid w:val="00557672"/>
    <w:rsid w:val="0056056F"/>
    <w:rsid w:val="005609C5"/>
    <w:rsid w:val="00562685"/>
    <w:rsid w:val="00571D19"/>
    <w:rsid w:val="00574941"/>
    <w:rsid w:val="00575FDE"/>
    <w:rsid w:val="00580CA4"/>
    <w:rsid w:val="005838D7"/>
    <w:rsid w:val="00590901"/>
    <w:rsid w:val="0059103E"/>
    <w:rsid w:val="0059553B"/>
    <w:rsid w:val="005965F2"/>
    <w:rsid w:val="0059724E"/>
    <w:rsid w:val="005973C6"/>
    <w:rsid w:val="005979DE"/>
    <w:rsid w:val="005A301E"/>
    <w:rsid w:val="005A76B0"/>
    <w:rsid w:val="005B4AB5"/>
    <w:rsid w:val="005C0892"/>
    <w:rsid w:val="005C2664"/>
    <w:rsid w:val="005C2AB5"/>
    <w:rsid w:val="005C34D2"/>
    <w:rsid w:val="005C6C8D"/>
    <w:rsid w:val="005C714B"/>
    <w:rsid w:val="005D2A34"/>
    <w:rsid w:val="005D44C0"/>
    <w:rsid w:val="005D495C"/>
    <w:rsid w:val="005D4AB3"/>
    <w:rsid w:val="005D6983"/>
    <w:rsid w:val="005E2317"/>
    <w:rsid w:val="005E6F4B"/>
    <w:rsid w:val="005F073D"/>
    <w:rsid w:val="005F7C5E"/>
    <w:rsid w:val="006039A5"/>
    <w:rsid w:val="006058EC"/>
    <w:rsid w:val="00605D88"/>
    <w:rsid w:val="00610111"/>
    <w:rsid w:val="00610FE1"/>
    <w:rsid w:val="00612B33"/>
    <w:rsid w:val="0061617C"/>
    <w:rsid w:val="00622D79"/>
    <w:rsid w:val="00625327"/>
    <w:rsid w:val="006258F4"/>
    <w:rsid w:val="00625E28"/>
    <w:rsid w:val="006311A1"/>
    <w:rsid w:val="00634FAB"/>
    <w:rsid w:val="00641D53"/>
    <w:rsid w:val="00642AFA"/>
    <w:rsid w:val="00643F74"/>
    <w:rsid w:val="00644FD5"/>
    <w:rsid w:val="006450F8"/>
    <w:rsid w:val="0064640B"/>
    <w:rsid w:val="00646987"/>
    <w:rsid w:val="00647CA4"/>
    <w:rsid w:val="00650B24"/>
    <w:rsid w:val="00650DF8"/>
    <w:rsid w:val="0065191D"/>
    <w:rsid w:val="006522AD"/>
    <w:rsid w:val="00652CD2"/>
    <w:rsid w:val="0065474D"/>
    <w:rsid w:val="00654E73"/>
    <w:rsid w:val="006612B8"/>
    <w:rsid w:val="00661D9C"/>
    <w:rsid w:val="006642CC"/>
    <w:rsid w:val="006737EF"/>
    <w:rsid w:val="0069396A"/>
    <w:rsid w:val="00693DDB"/>
    <w:rsid w:val="00694E02"/>
    <w:rsid w:val="0069770B"/>
    <w:rsid w:val="006C0CF6"/>
    <w:rsid w:val="006C23D6"/>
    <w:rsid w:val="006C379F"/>
    <w:rsid w:val="006C6644"/>
    <w:rsid w:val="006C760A"/>
    <w:rsid w:val="006C7CDD"/>
    <w:rsid w:val="006D2641"/>
    <w:rsid w:val="006D354C"/>
    <w:rsid w:val="006D4858"/>
    <w:rsid w:val="006D608F"/>
    <w:rsid w:val="006D73F0"/>
    <w:rsid w:val="006E7440"/>
    <w:rsid w:val="006E78EA"/>
    <w:rsid w:val="006F3DDD"/>
    <w:rsid w:val="0070445D"/>
    <w:rsid w:val="007075C5"/>
    <w:rsid w:val="00710854"/>
    <w:rsid w:val="00721414"/>
    <w:rsid w:val="00721419"/>
    <w:rsid w:val="00723FF6"/>
    <w:rsid w:val="00725163"/>
    <w:rsid w:val="00737573"/>
    <w:rsid w:val="0074310A"/>
    <w:rsid w:val="00743F7E"/>
    <w:rsid w:val="00747E98"/>
    <w:rsid w:val="007512BA"/>
    <w:rsid w:val="00753C43"/>
    <w:rsid w:val="00756182"/>
    <w:rsid w:val="00761DC9"/>
    <w:rsid w:val="00762FC1"/>
    <w:rsid w:val="00765D60"/>
    <w:rsid w:val="00770910"/>
    <w:rsid w:val="00771FC0"/>
    <w:rsid w:val="00772C7A"/>
    <w:rsid w:val="00780685"/>
    <w:rsid w:val="00782B45"/>
    <w:rsid w:val="007836D0"/>
    <w:rsid w:val="00783D5D"/>
    <w:rsid w:val="00783D6E"/>
    <w:rsid w:val="00786C01"/>
    <w:rsid w:val="007908D6"/>
    <w:rsid w:val="007926EE"/>
    <w:rsid w:val="00792D43"/>
    <w:rsid w:val="007A0BD6"/>
    <w:rsid w:val="007A13BE"/>
    <w:rsid w:val="007A19CD"/>
    <w:rsid w:val="007B0864"/>
    <w:rsid w:val="007B6D34"/>
    <w:rsid w:val="007B7C45"/>
    <w:rsid w:val="007D55CF"/>
    <w:rsid w:val="007D617B"/>
    <w:rsid w:val="007E0EB2"/>
    <w:rsid w:val="007E179D"/>
    <w:rsid w:val="007E5B2F"/>
    <w:rsid w:val="007E7D39"/>
    <w:rsid w:val="007F0655"/>
    <w:rsid w:val="007F122F"/>
    <w:rsid w:val="007F1B2D"/>
    <w:rsid w:val="007F4A17"/>
    <w:rsid w:val="007F7FE7"/>
    <w:rsid w:val="00801914"/>
    <w:rsid w:val="00802D6A"/>
    <w:rsid w:val="008036B9"/>
    <w:rsid w:val="008172CA"/>
    <w:rsid w:val="00827520"/>
    <w:rsid w:val="008275BD"/>
    <w:rsid w:val="00831624"/>
    <w:rsid w:val="0083222B"/>
    <w:rsid w:val="00837ADD"/>
    <w:rsid w:val="008404B1"/>
    <w:rsid w:val="008421C1"/>
    <w:rsid w:val="00843D09"/>
    <w:rsid w:val="00845222"/>
    <w:rsid w:val="00846CC9"/>
    <w:rsid w:val="0085637C"/>
    <w:rsid w:val="00860E19"/>
    <w:rsid w:val="00861C6A"/>
    <w:rsid w:val="00861D4B"/>
    <w:rsid w:val="00862344"/>
    <w:rsid w:val="00863914"/>
    <w:rsid w:val="00863E91"/>
    <w:rsid w:val="00870576"/>
    <w:rsid w:val="008835EC"/>
    <w:rsid w:val="008839E8"/>
    <w:rsid w:val="00885107"/>
    <w:rsid w:val="00886CA7"/>
    <w:rsid w:val="00887A3C"/>
    <w:rsid w:val="00890087"/>
    <w:rsid w:val="00890AD7"/>
    <w:rsid w:val="00892D07"/>
    <w:rsid w:val="008A106E"/>
    <w:rsid w:val="008A2E25"/>
    <w:rsid w:val="008B2699"/>
    <w:rsid w:val="008B2D37"/>
    <w:rsid w:val="008B5895"/>
    <w:rsid w:val="008B5D8F"/>
    <w:rsid w:val="008B63D5"/>
    <w:rsid w:val="008C01FF"/>
    <w:rsid w:val="008C297F"/>
    <w:rsid w:val="008C5CF3"/>
    <w:rsid w:val="008C64D6"/>
    <w:rsid w:val="008C78E7"/>
    <w:rsid w:val="008D04BE"/>
    <w:rsid w:val="008D0B55"/>
    <w:rsid w:val="008D41AA"/>
    <w:rsid w:val="008D4CEB"/>
    <w:rsid w:val="008D7128"/>
    <w:rsid w:val="008E2029"/>
    <w:rsid w:val="008E44D7"/>
    <w:rsid w:val="008F2D0E"/>
    <w:rsid w:val="008F322E"/>
    <w:rsid w:val="008F344E"/>
    <w:rsid w:val="008F4BD9"/>
    <w:rsid w:val="008F7C17"/>
    <w:rsid w:val="00901BF2"/>
    <w:rsid w:val="00910B36"/>
    <w:rsid w:val="00916AB8"/>
    <w:rsid w:val="009208FA"/>
    <w:rsid w:val="00921A12"/>
    <w:rsid w:val="0092203E"/>
    <w:rsid w:val="009245DC"/>
    <w:rsid w:val="0092672E"/>
    <w:rsid w:val="0092783A"/>
    <w:rsid w:val="00930FAB"/>
    <w:rsid w:val="0093335E"/>
    <w:rsid w:val="00942991"/>
    <w:rsid w:val="009473B4"/>
    <w:rsid w:val="00957B60"/>
    <w:rsid w:val="009610CD"/>
    <w:rsid w:val="00961407"/>
    <w:rsid w:val="009634A7"/>
    <w:rsid w:val="00964A13"/>
    <w:rsid w:val="00964CDC"/>
    <w:rsid w:val="00966B30"/>
    <w:rsid w:val="00966CF3"/>
    <w:rsid w:val="00971159"/>
    <w:rsid w:val="00971BD2"/>
    <w:rsid w:val="009738C1"/>
    <w:rsid w:val="00976645"/>
    <w:rsid w:val="00976D16"/>
    <w:rsid w:val="00984444"/>
    <w:rsid w:val="00986144"/>
    <w:rsid w:val="00994FDC"/>
    <w:rsid w:val="0099716E"/>
    <w:rsid w:val="00997E19"/>
    <w:rsid w:val="009A0774"/>
    <w:rsid w:val="009A0AFE"/>
    <w:rsid w:val="009A1B77"/>
    <w:rsid w:val="009B0109"/>
    <w:rsid w:val="009B1B75"/>
    <w:rsid w:val="009C0D17"/>
    <w:rsid w:val="009C3A08"/>
    <w:rsid w:val="009C6A54"/>
    <w:rsid w:val="009C7945"/>
    <w:rsid w:val="009C7D91"/>
    <w:rsid w:val="009D2721"/>
    <w:rsid w:val="009D2DD3"/>
    <w:rsid w:val="009D75CC"/>
    <w:rsid w:val="009E121B"/>
    <w:rsid w:val="009E4315"/>
    <w:rsid w:val="009F0CD8"/>
    <w:rsid w:val="009F58C1"/>
    <w:rsid w:val="00A03381"/>
    <w:rsid w:val="00A06344"/>
    <w:rsid w:val="00A11E54"/>
    <w:rsid w:val="00A16B53"/>
    <w:rsid w:val="00A16C5C"/>
    <w:rsid w:val="00A16C7F"/>
    <w:rsid w:val="00A17DB7"/>
    <w:rsid w:val="00A208F4"/>
    <w:rsid w:val="00A22338"/>
    <w:rsid w:val="00A30271"/>
    <w:rsid w:val="00A33296"/>
    <w:rsid w:val="00A3474C"/>
    <w:rsid w:val="00A372C4"/>
    <w:rsid w:val="00A40FD1"/>
    <w:rsid w:val="00A43221"/>
    <w:rsid w:val="00A45CA1"/>
    <w:rsid w:val="00A47270"/>
    <w:rsid w:val="00A47FC6"/>
    <w:rsid w:val="00A55DFE"/>
    <w:rsid w:val="00A56A60"/>
    <w:rsid w:val="00A62CB1"/>
    <w:rsid w:val="00A64236"/>
    <w:rsid w:val="00A70285"/>
    <w:rsid w:val="00A730E2"/>
    <w:rsid w:val="00A7326F"/>
    <w:rsid w:val="00A73487"/>
    <w:rsid w:val="00A73AC4"/>
    <w:rsid w:val="00A84F88"/>
    <w:rsid w:val="00A94999"/>
    <w:rsid w:val="00A953C8"/>
    <w:rsid w:val="00AA53AC"/>
    <w:rsid w:val="00AB3B6A"/>
    <w:rsid w:val="00AB5A84"/>
    <w:rsid w:val="00AC408A"/>
    <w:rsid w:val="00AC4A27"/>
    <w:rsid w:val="00AC5353"/>
    <w:rsid w:val="00AD1C40"/>
    <w:rsid w:val="00AD3A34"/>
    <w:rsid w:val="00AF11DF"/>
    <w:rsid w:val="00AF1937"/>
    <w:rsid w:val="00AF3A4C"/>
    <w:rsid w:val="00B06825"/>
    <w:rsid w:val="00B1398B"/>
    <w:rsid w:val="00B13D71"/>
    <w:rsid w:val="00B21F11"/>
    <w:rsid w:val="00B2310C"/>
    <w:rsid w:val="00B24DB9"/>
    <w:rsid w:val="00B279DE"/>
    <w:rsid w:val="00B36EFE"/>
    <w:rsid w:val="00B45526"/>
    <w:rsid w:val="00B45535"/>
    <w:rsid w:val="00B5478D"/>
    <w:rsid w:val="00B558C0"/>
    <w:rsid w:val="00B55D9E"/>
    <w:rsid w:val="00B56103"/>
    <w:rsid w:val="00B60010"/>
    <w:rsid w:val="00B64F07"/>
    <w:rsid w:val="00B67D43"/>
    <w:rsid w:val="00B76A54"/>
    <w:rsid w:val="00B82978"/>
    <w:rsid w:val="00B903DA"/>
    <w:rsid w:val="00B97B5D"/>
    <w:rsid w:val="00BA0101"/>
    <w:rsid w:val="00BA0B0D"/>
    <w:rsid w:val="00BA24C6"/>
    <w:rsid w:val="00BB62C3"/>
    <w:rsid w:val="00BC0B21"/>
    <w:rsid w:val="00BC6425"/>
    <w:rsid w:val="00BC70ED"/>
    <w:rsid w:val="00BC7695"/>
    <w:rsid w:val="00BD3499"/>
    <w:rsid w:val="00BE61AB"/>
    <w:rsid w:val="00BF1E2F"/>
    <w:rsid w:val="00BF3EFC"/>
    <w:rsid w:val="00BF553C"/>
    <w:rsid w:val="00BF7973"/>
    <w:rsid w:val="00C0699F"/>
    <w:rsid w:val="00C1151A"/>
    <w:rsid w:val="00C17299"/>
    <w:rsid w:val="00C200E4"/>
    <w:rsid w:val="00C21A50"/>
    <w:rsid w:val="00C21F71"/>
    <w:rsid w:val="00C24673"/>
    <w:rsid w:val="00C2605C"/>
    <w:rsid w:val="00C316A3"/>
    <w:rsid w:val="00C33396"/>
    <w:rsid w:val="00C33849"/>
    <w:rsid w:val="00C35E29"/>
    <w:rsid w:val="00C41603"/>
    <w:rsid w:val="00C42313"/>
    <w:rsid w:val="00C44A21"/>
    <w:rsid w:val="00C45A80"/>
    <w:rsid w:val="00C50B6A"/>
    <w:rsid w:val="00C56807"/>
    <w:rsid w:val="00C574F4"/>
    <w:rsid w:val="00C616C8"/>
    <w:rsid w:val="00C66F1C"/>
    <w:rsid w:val="00C71A19"/>
    <w:rsid w:val="00C72C64"/>
    <w:rsid w:val="00C75186"/>
    <w:rsid w:val="00C76717"/>
    <w:rsid w:val="00C7694F"/>
    <w:rsid w:val="00C8021A"/>
    <w:rsid w:val="00C806AC"/>
    <w:rsid w:val="00C87E23"/>
    <w:rsid w:val="00C953A2"/>
    <w:rsid w:val="00C97625"/>
    <w:rsid w:val="00CA2786"/>
    <w:rsid w:val="00CA43F4"/>
    <w:rsid w:val="00CB76BA"/>
    <w:rsid w:val="00CC203C"/>
    <w:rsid w:val="00CC6680"/>
    <w:rsid w:val="00CD1A21"/>
    <w:rsid w:val="00CD5E74"/>
    <w:rsid w:val="00CD6633"/>
    <w:rsid w:val="00CE2185"/>
    <w:rsid w:val="00CE4320"/>
    <w:rsid w:val="00CE4982"/>
    <w:rsid w:val="00CE4EA2"/>
    <w:rsid w:val="00CE700E"/>
    <w:rsid w:val="00CF392C"/>
    <w:rsid w:val="00D0323F"/>
    <w:rsid w:val="00D04C23"/>
    <w:rsid w:val="00D05AFA"/>
    <w:rsid w:val="00D16D32"/>
    <w:rsid w:val="00D21F81"/>
    <w:rsid w:val="00D26080"/>
    <w:rsid w:val="00D34C10"/>
    <w:rsid w:val="00D410BD"/>
    <w:rsid w:val="00D420FA"/>
    <w:rsid w:val="00D428BB"/>
    <w:rsid w:val="00D42A8C"/>
    <w:rsid w:val="00D503DF"/>
    <w:rsid w:val="00D5265B"/>
    <w:rsid w:val="00D57C91"/>
    <w:rsid w:val="00D60A73"/>
    <w:rsid w:val="00D659D8"/>
    <w:rsid w:val="00D65C08"/>
    <w:rsid w:val="00D71904"/>
    <w:rsid w:val="00D7462E"/>
    <w:rsid w:val="00D74969"/>
    <w:rsid w:val="00D76D75"/>
    <w:rsid w:val="00D85264"/>
    <w:rsid w:val="00D87C78"/>
    <w:rsid w:val="00D92755"/>
    <w:rsid w:val="00D944DF"/>
    <w:rsid w:val="00D97305"/>
    <w:rsid w:val="00DA60ED"/>
    <w:rsid w:val="00DB0413"/>
    <w:rsid w:val="00DB1F06"/>
    <w:rsid w:val="00DB4C18"/>
    <w:rsid w:val="00DC15C8"/>
    <w:rsid w:val="00DC6EB5"/>
    <w:rsid w:val="00DC6EF4"/>
    <w:rsid w:val="00DD01A5"/>
    <w:rsid w:val="00DD1F49"/>
    <w:rsid w:val="00DD37D9"/>
    <w:rsid w:val="00DD442D"/>
    <w:rsid w:val="00DD6F3F"/>
    <w:rsid w:val="00DF3506"/>
    <w:rsid w:val="00E00378"/>
    <w:rsid w:val="00E00AA7"/>
    <w:rsid w:val="00E06088"/>
    <w:rsid w:val="00E07B45"/>
    <w:rsid w:val="00E104BC"/>
    <w:rsid w:val="00E11DE1"/>
    <w:rsid w:val="00E12CB4"/>
    <w:rsid w:val="00E176CF"/>
    <w:rsid w:val="00E20FFF"/>
    <w:rsid w:val="00E27A06"/>
    <w:rsid w:val="00E27BA3"/>
    <w:rsid w:val="00E305F9"/>
    <w:rsid w:val="00E30E85"/>
    <w:rsid w:val="00E33754"/>
    <w:rsid w:val="00E33775"/>
    <w:rsid w:val="00E361FB"/>
    <w:rsid w:val="00E46ED7"/>
    <w:rsid w:val="00E54616"/>
    <w:rsid w:val="00E54A12"/>
    <w:rsid w:val="00E64C37"/>
    <w:rsid w:val="00E67B7A"/>
    <w:rsid w:val="00E67F29"/>
    <w:rsid w:val="00E86FDB"/>
    <w:rsid w:val="00E9121A"/>
    <w:rsid w:val="00E95DF3"/>
    <w:rsid w:val="00E97292"/>
    <w:rsid w:val="00EA1DEE"/>
    <w:rsid w:val="00EB1DFA"/>
    <w:rsid w:val="00EB3126"/>
    <w:rsid w:val="00EB360F"/>
    <w:rsid w:val="00EB6F96"/>
    <w:rsid w:val="00EB73F9"/>
    <w:rsid w:val="00EC262E"/>
    <w:rsid w:val="00EC3400"/>
    <w:rsid w:val="00EC3CE5"/>
    <w:rsid w:val="00EC480C"/>
    <w:rsid w:val="00EC4E9D"/>
    <w:rsid w:val="00EC5676"/>
    <w:rsid w:val="00EC746B"/>
    <w:rsid w:val="00EC7784"/>
    <w:rsid w:val="00ED3FB6"/>
    <w:rsid w:val="00ED553F"/>
    <w:rsid w:val="00ED5603"/>
    <w:rsid w:val="00EE72E8"/>
    <w:rsid w:val="00EF2895"/>
    <w:rsid w:val="00EF29EB"/>
    <w:rsid w:val="00EF6BBD"/>
    <w:rsid w:val="00EF6C94"/>
    <w:rsid w:val="00EF7339"/>
    <w:rsid w:val="00F01FD5"/>
    <w:rsid w:val="00F023E6"/>
    <w:rsid w:val="00F04969"/>
    <w:rsid w:val="00F05430"/>
    <w:rsid w:val="00F12559"/>
    <w:rsid w:val="00F21F28"/>
    <w:rsid w:val="00F234AD"/>
    <w:rsid w:val="00F25766"/>
    <w:rsid w:val="00F25FEB"/>
    <w:rsid w:val="00F3033C"/>
    <w:rsid w:val="00F3304A"/>
    <w:rsid w:val="00F360FB"/>
    <w:rsid w:val="00F4413E"/>
    <w:rsid w:val="00F47170"/>
    <w:rsid w:val="00F47957"/>
    <w:rsid w:val="00F6195F"/>
    <w:rsid w:val="00F61CD7"/>
    <w:rsid w:val="00F62501"/>
    <w:rsid w:val="00F66468"/>
    <w:rsid w:val="00F70BE3"/>
    <w:rsid w:val="00F75C5C"/>
    <w:rsid w:val="00F7765F"/>
    <w:rsid w:val="00F8231E"/>
    <w:rsid w:val="00F9115C"/>
    <w:rsid w:val="00F9393B"/>
    <w:rsid w:val="00F96073"/>
    <w:rsid w:val="00F9676C"/>
    <w:rsid w:val="00FA45F7"/>
    <w:rsid w:val="00FA5590"/>
    <w:rsid w:val="00FA57FA"/>
    <w:rsid w:val="00FA6A5E"/>
    <w:rsid w:val="00FA6C07"/>
    <w:rsid w:val="00FB3ED5"/>
    <w:rsid w:val="00FB771A"/>
    <w:rsid w:val="00FC0190"/>
    <w:rsid w:val="00FC0B73"/>
    <w:rsid w:val="00FC20BF"/>
    <w:rsid w:val="00FC44DF"/>
    <w:rsid w:val="00FC5803"/>
    <w:rsid w:val="00FC763A"/>
    <w:rsid w:val="00FC7C03"/>
    <w:rsid w:val="00FE16E8"/>
    <w:rsid w:val="00FE3839"/>
    <w:rsid w:val="00FE59E7"/>
    <w:rsid w:val="00FF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90"/>
    <w:rPr>
      <w:sz w:val="24"/>
      <w:szCs w:val="28"/>
    </w:rPr>
  </w:style>
  <w:style w:type="paragraph" w:styleId="3">
    <w:name w:val="heading 3"/>
    <w:basedOn w:val="a0"/>
    <w:next w:val="a"/>
    <w:qFormat/>
    <w:rsid w:val="00D21F81"/>
    <w:pPr>
      <w:tabs>
        <w:tab w:val="clear" w:pos="4153"/>
        <w:tab w:val="clear" w:pos="8306"/>
        <w:tab w:val="left" w:pos="1620"/>
        <w:tab w:val="left" w:pos="1800"/>
        <w:tab w:val="left" w:pos="2340"/>
      </w:tabs>
      <w:jc w:val="thaiDistribute"/>
      <w:outlineLvl w:val="2"/>
    </w:pPr>
    <w:rPr>
      <w:rFonts w:ascii="TH SarabunPSK" w:hAnsi="TH SarabunPSK" w:cs="TH SarabunPSK"/>
      <w:spacing w:val="-8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rsid w:val="00294190"/>
    <w:pPr>
      <w:tabs>
        <w:tab w:val="center" w:pos="4153"/>
        <w:tab w:val="right" w:pos="8306"/>
      </w:tabs>
    </w:pPr>
    <w:rPr>
      <w:rFonts w:eastAsia="SimSun"/>
      <w:lang w:eastAsia="zh-CN"/>
    </w:rPr>
  </w:style>
  <w:style w:type="paragraph" w:styleId="a5">
    <w:name w:val="footer"/>
    <w:basedOn w:val="a"/>
    <w:rsid w:val="000A4E68"/>
    <w:pPr>
      <w:tabs>
        <w:tab w:val="center" w:pos="4153"/>
        <w:tab w:val="right" w:pos="8306"/>
      </w:tabs>
    </w:pPr>
  </w:style>
  <w:style w:type="paragraph" w:styleId="a6">
    <w:name w:val="Title"/>
    <w:basedOn w:val="a"/>
    <w:next w:val="a"/>
    <w:link w:val="a7"/>
    <w:uiPriority w:val="10"/>
    <w:qFormat/>
    <w:rsid w:val="00D21F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7">
    <w:name w:val="ชื่อเรื่อง อักขระ"/>
    <w:basedOn w:val="a1"/>
    <w:link w:val="a6"/>
    <w:uiPriority w:val="10"/>
    <w:rsid w:val="00D21F81"/>
    <w:rPr>
      <w:rFonts w:ascii="Cambria" w:eastAsia="Times New Roman" w:hAnsi="Cambria" w:cs="Angsana New"/>
      <w:b/>
      <w:bCs/>
      <w:kern w:val="28"/>
      <w:sz w:val="32"/>
      <w:szCs w:val="40"/>
    </w:rPr>
  </w:style>
  <w:style w:type="table" w:styleId="a8">
    <w:name w:val="Table Grid"/>
    <w:basedOn w:val="a2"/>
    <w:uiPriority w:val="59"/>
    <w:rsid w:val="00C069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011A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1"/>
    <w:link w:val="a9"/>
    <w:uiPriority w:val="99"/>
    <w:semiHidden/>
    <w:rsid w:val="003011AB"/>
    <w:rPr>
      <w:rFonts w:ascii="Tahoma" w:hAnsi="Tahoma"/>
      <w:sz w:val="16"/>
    </w:rPr>
  </w:style>
  <w:style w:type="character" w:customStyle="1" w:styleId="a4">
    <w:name w:val="หัวกระดาษ อักขระ"/>
    <w:basedOn w:val="a1"/>
    <w:link w:val="a0"/>
    <w:uiPriority w:val="99"/>
    <w:rsid w:val="00831624"/>
    <w:rPr>
      <w:rFonts w:eastAsia="SimSun"/>
      <w:sz w:val="24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21A2-6DE0-4034-8E9E-583BF46E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BCCFOD.CDD.MOI.GO.TH</Company>
  <LinksUpToDate>false</LinksUpToDate>
  <CharactersWithSpaces>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 Sakul, Amnuinad</dc:creator>
  <cp:keywords/>
  <cp:lastModifiedBy>Katawandee, Ornchirat</cp:lastModifiedBy>
  <cp:revision>2</cp:revision>
  <cp:lastPrinted>2014-11-17T05:28:00Z</cp:lastPrinted>
  <dcterms:created xsi:type="dcterms:W3CDTF">2014-11-18T06:36:00Z</dcterms:created>
  <dcterms:modified xsi:type="dcterms:W3CDTF">2014-11-18T06:36:00Z</dcterms:modified>
</cp:coreProperties>
</file>